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23" w:rsidRDefault="00925223" w:rsidP="00925223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12 февраля 2014 г. N 31295</w:t>
      </w:r>
    </w:p>
    <w:p w:rsidR="00925223" w:rsidRDefault="00925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25223" w:rsidRDefault="00925223">
      <w:pPr>
        <w:widowControl w:val="0"/>
        <w:autoSpaceDE w:val="0"/>
        <w:autoSpaceDN w:val="0"/>
        <w:adjustRightInd w:val="0"/>
      </w:pP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9 декабря 2013 г. N 919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ОСУЩЕСТВЛЕНИИ ПРОВЕРКИ В ОТНОШЕНИИ ЛИЦ,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И ПРЕТЕНДУЮЩИХ НА ЗАМЕЩЕНИЕ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ДОЛЖНОСТЕЙ, ВКЛЮЧЕН</w:t>
      </w:r>
      <w:bookmarkStart w:id="1" w:name="_GoBack"/>
      <w:bookmarkEnd w:id="1"/>
      <w:r>
        <w:rPr>
          <w:b/>
          <w:bCs/>
        </w:rPr>
        <w:t>НЫХ В ПЕРЕЧЕНЬ ДОЛЖНОСТЕЙ, ЗАМЕЩАЕМЫХ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ОСНОВАНИИ ТРУДОВОГО ДОГОВОРА В ОРГАНИЗАЦИЯХ, СОЗДАННЫХ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ВЫПОЛНЕНИЯ ЗАДАЧ, ПОСТАВЛЕННЫХ ПЕРЕД </w:t>
      </w:r>
      <w:proofErr w:type="gramStart"/>
      <w:r>
        <w:rPr>
          <w:b/>
          <w:bCs/>
        </w:rPr>
        <w:t>ФЕДЕРАЛЬНОЙ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СЛУЖБОЙ ПО НАДЗОРУ В СФЕРЕ ЗАЩИТЫ ПРАВ ПОТРЕБИТЕЛЕЙ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БЛАГОПОЛУЧИЯ ЧЕЛОВЕКА, ПРИ НАЗНАЧЕНИИ НА КОТОРЫЕ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ПРИ ЗАМЕЩЕНИИ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ГРАЖДАНЕ ОБЯЗАНЫ ПРЕДСТАВЛЯТЬ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О СВОИХ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>, ОБ ИМУЩЕСТВЕ И ОБЯЗАТЕЛЬСТВАХ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ИМУЩЕСТВЕННОГО ХАРАКТЕРА, А ТАКЖЕ СВЕДЕНИЯ 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>,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(часть III), ст. 5031),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Указами Президента Российской Федерации от 21 сентября 2009 г. </w:t>
      </w:r>
      <w:hyperlink r:id="rId7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</w:t>
      </w:r>
      <w:proofErr w:type="gramEnd"/>
      <w:r>
        <w:t xml:space="preserve"> </w:t>
      </w:r>
      <w:proofErr w:type="gramStart"/>
      <w:r>
        <w:t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</w:t>
      </w:r>
      <w:proofErr w:type="gramEnd"/>
      <w:r>
        <w:t xml:space="preserve"> </w:t>
      </w:r>
      <w:proofErr w:type="gramStart"/>
      <w:r>
        <w:t xml:space="preserve">2013, N 14, ст. 1670),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от 2 апреля 2013 г. </w:t>
      </w:r>
      <w:hyperlink r:id="rId9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</w:t>
      </w:r>
      <w:proofErr w:type="gramEnd"/>
      <w:r>
        <w:t xml:space="preserve"> расходов лиц, замещающих государственные должности, и иных лиц их доходам" (Собрание законодательства Российской Федерации, 2013, N 14, ст. 1671, N 28, ст. 3813) приказываю: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5"/>
      <w:bookmarkEnd w:id="2"/>
      <w:r>
        <w:t xml:space="preserve">1. </w:t>
      </w:r>
      <w:proofErr w:type="gramStart"/>
      <w:r>
        <w:t xml:space="preserve">Утвердить прилагаемое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Руководителям подведомственных организаций, созданных для выполнения задач, </w:t>
      </w:r>
      <w:r>
        <w:lastRenderedPageBreak/>
        <w:t xml:space="preserve">поставленных перед Федеральной службой по надзору в сфере защиты прав потребителей и благополучия человека, ознакомить работников организаций с </w:t>
      </w:r>
      <w:hyperlink w:anchor="Par45" w:history="1">
        <w:r>
          <w:rPr>
            <w:color w:val="0000FF"/>
          </w:rPr>
          <w:t>Положением</w:t>
        </w:r>
      </w:hyperlink>
      <w:r>
        <w:t xml:space="preserve">, предусмотренным </w:t>
      </w:r>
      <w:hyperlink w:anchor="Par25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>А.Ю.ПОПОВА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36"/>
      <w:bookmarkEnd w:id="3"/>
      <w:r>
        <w:t>Приложение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>Утверждено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>службы по надзору в сфере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>защиты прав потребителей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>и благополучия человека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  <w:r>
        <w:t>от 09.12.2013 N 919</w:t>
      </w:r>
    </w:p>
    <w:p w:rsidR="00925223" w:rsidRDefault="00925223">
      <w:pPr>
        <w:widowControl w:val="0"/>
        <w:autoSpaceDE w:val="0"/>
        <w:autoSpaceDN w:val="0"/>
        <w:adjustRightInd w:val="0"/>
        <w:jc w:val="right"/>
      </w:pP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45"/>
      <w:bookmarkEnd w:id="4"/>
      <w:r>
        <w:rPr>
          <w:b/>
          <w:bCs/>
        </w:rPr>
        <w:t>ПОЛОЖЕНИЕ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ОСУЩЕСТВЛЕНИИ ПРОВЕРКИ В ОТНОШЕНИИ ЛИЦ,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И ПРЕТЕНДУЮЩИХ НА ЗАМЕЩЕНИЕ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ДОЛЖНОСТЕЙ, ВКЛЮЧЕННЫХ В ПЕРЕЧЕНЬ ДОЛЖНОСТЕЙ, ЗАМЕЩАЕМЫХ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ОСНОВАНИИ ТРУДОВОГО ДОГОВОРА В ОРГАНИЗАЦИЯХ, СОЗДАННЫХ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ВЫПОЛНЕНИЯ ЗАДАЧ, ПОСТАВЛЕННЫХ ПЕРЕД </w:t>
      </w:r>
      <w:proofErr w:type="gramStart"/>
      <w:r>
        <w:rPr>
          <w:b/>
          <w:bCs/>
        </w:rPr>
        <w:t>ФЕДЕРАЛЬНОЙ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СЛУЖБОЙ ПО НАДЗОРУ В СФЕРЕ ЗАЩИТЫ ПРАВ ПОТРЕБИТЕЛЕЙ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БЛАГОПОЛУЧИЯ ЧЕЛОВЕКА, ПРИ НАЗНАЧЕНИИ НА КОТОРЫЕ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ПРИ ЗАМЕЩЕНИИ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ГРАЖДАНЕ ОБЯЗАНЫ ПРЕДСТАВЛЯТЬ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О СВОИХ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>, ОБ ИМУЩЕСТВЕ И ОБЯЗАТЕЛЬСТВАХ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ИМУЩЕСТВЕННОГО ХАРАКТЕРА, А ТАКЖЕ СВЕДЕНИЯ 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>,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925223" w:rsidRDefault="00925223">
      <w:pPr>
        <w:widowControl w:val="0"/>
        <w:autoSpaceDE w:val="0"/>
        <w:autoSpaceDN w:val="0"/>
        <w:adjustRightInd w:val="0"/>
        <w:jc w:val="center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1.1. Достоверности и полноты сведений о доходах, об имуществе и обязательствах имущественного характера, представляемых: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гражданами, претендующими на замещение должностей,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31 мая 2013 г. N 361 (зарегистрирован Министерством юстиции Российской Федерации 5 июня 2013 г., регистрационный N 28689) (далее - организации, </w:t>
      </w:r>
      <w:proofErr w:type="spellStart"/>
      <w:r>
        <w:t>Роспотребнадзор</w:t>
      </w:r>
      <w:proofErr w:type="spellEnd"/>
      <w:r>
        <w:t>, Перечень), - на отчетную дату;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работниками, замещающими должности в организациях, включенных в Перечень (далее - работники), - по состоянию на конец отчетного периода;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Достоверности и полноты сведений, представляемых гражданами, претендующими на замещение должностей в организациях,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(далее - граждане), в </w:t>
      </w:r>
      <w:r>
        <w:lastRenderedPageBreak/>
        <w:t>соответствии с нормативными правовыми актами Российской Федерации;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федеральными законами (далее - требования к служебному поведению).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r:id="rId13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14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Проверка осуществляется Управлением кадров, последипломного образования и гигиенического воспитания населения Роспотребнадзора по решению руководителя Роспотребнадзора либо должностного лица, которому такие полномочия предоставлены руководителем Роспотребнадзора.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4.2. Управлением кадров, последипломного образования и гигиенического воспитания населения Роспотребнадзора;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Постоянно действующими руководящими органами политических партий и зарегистрированных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4.4. Общественной палатой Российской Федерации;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4.5. Общероссийскими средствами массовой информации.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7. Управление кадров, последипломного образования и гигиенического воспитания населения Роспотребнадзора осуществляет проверку: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7"/>
      <w:bookmarkEnd w:id="5"/>
      <w:r>
        <w:t>7.1. Самостоятельно;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8"/>
      <w:bookmarkEnd w:id="6"/>
      <w:r>
        <w:t xml:space="preserve">7.2. </w:t>
      </w:r>
      <w:proofErr w:type="gramStart"/>
      <w:r>
        <w:t>Путем направления запросов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в соответствии с </w:t>
      </w:r>
      <w:hyperlink r:id="rId16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(Собрание законодательства Российской Федерации, 1995, N 33, ст. 3349; 1997, N 29, ст. 3502; 1998, N 30, ст. 3613; 1999, N 2, ст. 233;</w:t>
      </w:r>
      <w:proofErr w:type="gramEnd"/>
      <w:r>
        <w:t xml:space="preserve"> 2000, N 1 (ч. I), ст. 8; 2001, N 13, ст. 1140; 2003, N 2, ст. 167, N 27 (ч. I), ст. 2700; 2004, N 27, ст. 2711, N 35, ст. 3607; 2005, N 49, ст. 5128; 2007, N 31, ст. 4008, ст. 4011; </w:t>
      </w:r>
      <w:proofErr w:type="gramStart"/>
      <w:r>
        <w:t>2008, N 18, ст. 1941, N 19 (поправка), N 52 (ч. I), ст. 6227, ст. 6235, ст. 6248; 2011, N 1, ст. 16, N 48, ст. 6730, N 50, ст. 7366; 2012, N 29, ст. 3994, N 49, ст. 6752; 2013, N 14, ст. 1661, N 26, ст. 3207, N 44, ст. 5641) (далее - Федеральный закон N 144-ФЗ).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осуществлении проверки, предусмотренной </w:t>
      </w:r>
      <w:hyperlink w:anchor="Par77" w:history="1">
        <w:r>
          <w:rPr>
            <w:color w:val="0000FF"/>
          </w:rPr>
          <w:t>подпунктом 7.1</w:t>
        </w:r>
      </w:hyperlink>
      <w:r>
        <w:t xml:space="preserve"> настоящего Положения, должностные лица Управления кадров, последипломного образования и гигиенического воспитания населения Роспотребнадзора вправе: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8.1. Проводить беседу с гражданином (работником);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8.2. Изучать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8.3. Получать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3"/>
      <w:bookmarkEnd w:id="7"/>
      <w:r>
        <w:t xml:space="preserve">8.4. Направлять в установленном порядке запросы (кроме запросов, предусмотренных </w:t>
      </w:r>
      <w:hyperlink w:anchor="Par78" w:history="1">
        <w:r>
          <w:rPr>
            <w:color w:val="0000FF"/>
          </w:rPr>
          <w:t>подпунктом 7.2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работником требований к служебному поведению;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8.5. Наводить справки у физических лиц и получать от них информацию с их согласия;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8.6. Анализировать сведения, представленные гражданином (работником)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9"/>
      <w:bookmarkEnd w:id="8"/>
      <w:r>
        <w:t xml:space="preserve">9.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ar83" w:history="1">
        <w:r>
          <w:rPr>
            <w:color w:val="0000FF"/>
          </w:rPr>
          <w:t>подпунктом 8.4</w:t>
        </w:r>
      </w:hyperlink>
      <w:r>
        <w:t xml:space="preserve"> настоящего Положения, указываются: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9.1. Фамилия, имя, отчество (при наличии) руководителя государственного органа или организации, в которые направляется запрос;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9.2. Нормативный правовой акт, на основании которого направляется запрос;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9.3. </w:t>
      </w:r>
      <w:proofErr w:type="gramStart"/>
      <w:r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</w:t>
      </w:r>
      <w:proofErr w:type="gramEnd"/>
      <w:r>
        <w:t xml:space="preserve"> проверяются, либо работника, в отношении которого имеются сведения о несоблюдении им требований к служебному поведению;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9.4. Содержание и объем сведений, подлежащих проверке;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9.5. Срок представления запрашиваемых сведений;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9.6. Фамилия, инициалы и номер телефона должностного лица, подготовившего запрос;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9.7. Идентификационный номер налогоплательщика (в случае направления запроса в налоговые органы Российской Федерации);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9.8. Другие необходимые сведения.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В запросе, указанном в </w:t>
      </w:r>
      <w:hyperlink w:anchor="Par78" w:history="1">
        <w:r>
          <w:rPr>
            <w:color w:val="0000FF"/>
          </w:rPr>
          <w:t>подпункте 7.2</w:t>
        </w:r>
      </w:hyperlink>
      <w:r>
        <w:t xml:space="preserve"> настоящего Положения, помимо сведений, перечисленных в </w:t>
      </w:r>
      <w:hyperlink w:anchor="Par89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144-ФЗ.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11. Запросы направляются руководителем Роспотребнадзора или уполномоченным им должностным лицом.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Роспотребнадзора.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12. Начальник Управления кадров, последипломного образования и гигиенического воспитания населения Роспотребнадзора обеспечивает: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12.1. Уведомление в письменной форме работника о начале в отношении него проверки и разъяснение ему содержания </w:t>
      </w:r>
      <w:hyperlink w:anchor="Par103" w:history="1">
        <w:r>
          <w:rPr>
            <w:color w:val="0000FF"/>
          </w:rPr>
          <w:t>подпункта 12.2</w:t>
        </w:r>
      </w:hyperlink>
      <w:r>
        <w:t xml:space="preserve"> настоящего Положения - в течение 2 рабочих дней со дня получения соответствующего решения;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3"/>
      <w:bookmarkEnd w:id="9"/>
      <w:r>
        <w:t xml:space="preserve">12.2. </w:t>
      </w:r>
      <w:proofErr w:type="gramStart"/>
      <w:r>
        <w:t xml:space="preserve">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</w:t>
      </w:r>
      <w:r>
        <w:lastRenderedPageBreak/>
        <w:t>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  <w:proofErr w:type="gramEnd"/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 окончании проверки начальник Управления кадров, последипломного образования и гигиенического воспитания населения Роспотребнадзора обязан ознакомить работника с результатами проверки с соблюдением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 государственной тайне.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5"/>
      <w:bookmarkEnd w:id="10"/>
      <w:r>
        <w:t>14. Работник вправе: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Давать пояснения в письменной форме: в ходе проверки; по вопросам, указанным в </w:t>
      </w:r>
      <w:hyperlink w:anchor="Par103" w:history="1">
        <w:r>
          <w:rPr>
            <w:color w:val="0000FF"/>
          </w:rPr>
          <w:t>подпункте 12.2</w:t>
        </w:r>
      </w:hyperlink>
      <w:r>
        <w:t xml:space="preserve"> настоящего Положения; по результатам проверки;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14.2. Представлять дополнительные материалы и давать по ним пояснения в письменной форме;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14.3. Обращаться в Управление кадров, последипломного образования и гигиенического воспитания населения Роспотребнадзора с подлежащим удовлетворению ходатайством о проведении с ним беседы по вопросам, указанным в </w:t>
      </w:r>
      <w:hyperlink w:anchor="Par103" w:history="1">
        <w:r>
          <w:rPr>
            <w:color w:val="0000FF"/>
          </w:rPr>
          <w:t>подпункте 12.2</w:t>
        </w:r>
      </w:hyperlink>
      <w:r>
        <w:t xml:space="preserve"> настоящего Положения.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Пояснения, указанные в </w:t>
      </w:r>
      <w:hyperlink w:anchor="Par105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16. На период проведения проверки работник может быть отстранен от замещаемой должности лицом, принявшим решение о ее проведении.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17. Доклад о результатах проверки представляется Управлением кадров, последипломного образования и гигиенического воспитания населения Роспотребнадзора руководителю Роспотребнадзора. При этом в докладе должно содержаться одно из следующих предложений: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17.1. О </w:t>
      </w:r>
      <w:proofErr w:type="gramStart"/>
      <w:r>
        <w:t>назначении</w:t>
      </w:r>
      <w:proofErr w:type="gramEnd"/>
      <w:r>
        <w:t xml:space="preserve"> гражданина на должность;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17.2. Об отказе гражданину в назначении на должность;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17.3. Об отсутствии оснований для применения к работнику мер юридической ответственности;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17.4. О </w:t>
      </w:r>
      <w:proofErr w:type="gramStart"/>
      <w:r>
        <w:t>применении</w:t>
      </w:r>
      <w:proofErr w:type="gramEnd"/>
      <w:r>
        <w:t xml:space="preserve"> к работнику мер юридической ответственности.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autoSpaceDE w:val="0"/>
        <w:autoSpaceDN w:val="0"/>
        <w:adjustRightInd w:val="0"/>
        <w:ind w:firstLine="540"/>
        <w:jc w:val="both"/>
      </w:pPr>
    </w:p>
    <w:p w:rsidR="00925223" w:rsidRDefault="00925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F041A" w:rsidRDefault="00FF041A"/>
    <w:sectPr w:rsidR="00FF041A" w:rsidSect="00925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23"/>
    <w:rsid w:val="00442ADE"/>
    <w:rsid w:val="00925223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43D3386E933095836748B365702C8D8B846245361C0FB93D147E50800F92E0F489825644FDA7CyBO2M" TargetMode="External"/><Relationship Id="rId13" Type="http://schemas.openxmlformats.org/officeDocument/2006/relationships/hyperlink" Target="consultantplus://offline/ref=CE743D3386E933095836748B365702C8D8BA45235B66C0FB93D147E50800F92E0F489825644FDA7AyBO1M" TargetMode="External"/><Relationship Id="rId18" Type="http://schemas.openxmlformats.org/officeDocument/2006/relationships/hyperlink" Target="consultantplus://offline/ref=CE743D3386E933095836748B365702C8D8BB4422516BC0FB93D147E508y0O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743D3386E933095836748B365702C8D8B846255266C0FB93D147E50800F92E0F489825644FDA79yBO0M" TargetMode="External"/><Relationship Id="rId12" Type="http://schemas.openxmlformats.org/officeDocument/2006/relationships/hyperlink" Target="consultantplus://offline/ref=CE743D3386E933095836748B365702C8D8B940275761C0FB93D147E508y0O0M" TargetMode="External"/><Relationship Id="rId17" Type="http://schemas.openxmlformats.org/officeDocument/2006/relationships/hyperlink" Target="consultantplus://offline/ref=CE743D3386E933095836748B365702C8D8B940275761C0FB93D147E508y0O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43D3386E933095836748B365702C8D8BB4422516BC0FB93D147E50800F92E0F489827y6O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43D3386E933095836748B365702C8D8B940275167C0FB93D147E50800F92E0F489825644FDA7EyBOBM" TargetMode="External"/><Relationship Id="rId11" Type="http://schemas.openxmlformats.org/officeDocument/2006/relationships/hyperlink" Target="consultantplus://offline/ref=CE743D3386E933095836748B365702C8D8BA45235B66C0FB93D147E50800F92E0F489825644FDA7AyBO1M" TargetMode="External"/><Relationship Id="rId5" Type="http://schemas.openxmlformats.org/officeDocument/2006/relationships/hyperlink" Target="consultantplus://offline/ref=CE743D3386E933095836748B365702C8D8B940275761C0FB93D147E50800F92E0F489825644FDB79yBO1M" TargetMode="External"/><Relationship Id="rId15" Type="http://schemas.openxmlformats.org/officeDocument/2006/relationships/hyperlink" Target="consultantplus://offline/ref=CE743D3386E933095836748B365702C8D8B941275A65C0FB93D147E50800F92E0F489826y6O4M" TargetMode="External"/><Relationship Id="rId10" Type="http://schemas.openxmlformats.org/officeDocument/2006/relationships/hyperlink" Target="consultantplus://offline/ref=CE743D3386E933095836748B365702C8D8BA45235B66C0FB93D147E50800F92E0F489825644FDA7AyBO1M" TargetMode="External"/><Relationship Id="rId19" Type="http://schemas.openxmlformats.org/officeDocument/2006/relationships/hyperlink" Target="consultantplus://offline/ref=CE743D3386E933095836748B365702C8D0BD4B2A52699DF19B884BE70F0FA63908019424644FDAy7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43D3386E933095836748B365702C8D8B846245B67C0FB93D147E50800F92E0F489825644FDA78yBO0M" TargetMode="External"/><Relationship Id="rId14" Type="http://schemas.openxmlformats.org/officeDocument/2006/relationships/hyperlink" Target="consultantplus://offline/ref=CE743D3386E933095836748B365702C8D8BA45235B66C0FB93D147E50800F92E0F489825644FDA7AyB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2015-01-14T12:14:00Z</dcterms:created>
  <dcterms:modified xsi:type="dcterms:W3CDTF">2015-01-14T12:20:00Z</dcterms:modified>
</cp:coreProperties>
</file>