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38290C">
        <w:tc>
          <w:tcPr>
            <w:tcW w:w="5102" w:type="dxa"/>
          </w:tcPr>
          <w:p w:rsidR="0038290C" w:rsidRDefault="0038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декабря 2017 года</w:t>
            </w:r>
          </w:p>
        </w:tc>
        <w:tc>
          <w:tcPr>
            <w:tcW w:w="5102" w:type="dxa"/>
          </w:tcPr>
          <w:p w:rsidR="0038290C" w:rsidRDefault="00382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423-ФЗ</w:t>
            </w:r>
          </w:p>
        </w:tc>
      </w:tr>
    </w:tbl>
    <w:p w:rsidR="0038290C" w:rsidRDefault="0038290C" w:rsidP="0038290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ОТДЕЛЬНЫЕ ЗАКОНОДАТЕЛЬНЫЕ АКТЫ РОССИЙСКОЙ ФЕДЕРАЦИИ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ЧАСТИ ИСПОЛЬЗОВАНИЯ ГОСУДАРСТВЕННЫХ ИНФОРМАЦИОННЫХ СИСТЕМ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ГОСУДАРСТВЕННОЙ ГРАЖДАНСКОЙ СЛУЖБЕ РОССИЙСКОЙ ФЕДЕРАЦИИ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2017 года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2017 года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2011, N 1, ст. 31; 2013, N 19, ст. 2326; N 27, ст. 3477; 2017, N 31, ст. 4824) следующие изменения:</w:t>
      </w:r>
    </w:p>
    <w:p w:rsidR="0038290C" w:rsidRDefault="0038290C" w:rsidP="0038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"на электронных носителях" заменить словами "в базах данных государственных информационных систем, предусмотренных статьей 44.1 настоящего Федерального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8290C" w:rsidRDefault="0038290C" w:rsidP="0038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статью 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</w:p>
    <w:p w:rsidR="0038290C" w:rsidRDefault="0038290C" w:rsidP="0038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 В кадровой работе используются государственные информационные системы, предусмотренные статьей 44.1 настоящего Федерального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.";</w:t>
      </w:r>
    </w:p>
    <w:p w:rsidR="0038290C" w:rsidRDefault="0038290C" w:rsidP="0038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главу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статьей 44.1 следующего содержания: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"Статья 44.1. Государственные информационные системы, используемые на гражданской службе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Федерации.</w:t>
      </w:r>
    </w:p>
    <w:p w:rsidR="0038290C" w:rsidRDefault="0038290C" w:rsidP="0038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Федерации.</w:t>
      </w:r>
    </w:p>
    <w:p w:rsidR="0038290C" w:rsidRDefault="0038290C" w:rsidP="0038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Федерации, которая должна быть совместима с федеральной государственной информационной системой в области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 и соответствовать унифицированным требованиям к объему и содержанию сведений о кадровом обеспечении государственных органов, подлежащих хранению, обработке и передаче в электронном виде. Указанные требования устанавливаются федеральным органом исполнительной власти, уполномоченным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 декабря 2008 года N 262-ФЗ "Об обеспечении доступа к информации о деятельности судов в Российской Федерации" (Собрание законодательства Российской Федерации, 2008, N 52, ст. 6217; 2011, N 29, ст. 4291; 2013, N 27, ст. 3458; N 51, ст. 6686; 2014, N 11, ст. 1094;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2017, N 31, ст. 4772) слова "государственной информационной системы в области государственной службы" заменить словами "федеральной государственной информационной системы в области государственной службы".</w:t>
      </w:r>
      <w:proofErr w:type="gramEnd"/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Статью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2017, N 27, ст. 3929) изложить в следующей редакции: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"Статья 15. Реестр лиц, уволенных в связи с утратой доверия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38290C" w:rsidRDefault="0038290C" w:rsidP="0038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8290C" w:rsidRDefault="0038290C" w:rsidP="0038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38290C" w:rsidRDefault="0038290C" w:rsidP="0038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8290C" w:rsidRDefault="0038290C" w:rsidP="0038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8290C" w:rsidRDefault="0038290C" w:rsidP="0038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8290C" w:rsidRDefault="0038290C" w:rsidP="0038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38290C" w:rsidRDefault="0038290C" w:rsidP="003829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2.1 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6686; </w:t>
      </w:r>
      <w:proofErr w:type="gramStart"/>
      <w:r>
        <w:rPr>
          <w:rFonts w:ascii="Times New Roman" w:hAnsi="Times New Roman" w:cs="Times New Roman"/>
          <w:sz w:val="28"/>
          <w:szCs w:val="28"/>
        </w:rPr>
        <w:t>N 52, ст. 6961; 2014, N 45, ст. 6141) слова "государственной информационной системы в области государственной службы" заменить словами "федеральной государственной информационной системы в области государственной службы".</w:t>
      </w:r>
      <w:proofErr w:type="gramEnd"/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Настоящий Федеральный закон вступает в силу с 1 января 2018 года.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В.ПУТИН</w:t>
      </w: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38290C" w:rsidRDefault="0038290C" w:rsidP="0038290C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2017 года</w:t>
      </w:r>
    </w:p>
    <w:p w:rsidR="0038290C" w:rsidRDefault="0038290C" w:rsidP="0038290C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423-ФЗ</w:t>
      </w:r>
      <w:bookmarkStart w:id="0" w:name="_GoBack"/>
      <w:bookmarkEnd w:id="0"/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0C" w:rsidRDefault="0038290C" w:rsidP="0038290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81CA3" w:rsidRPr="0038290C" w:rsidRDefault="00181CA3" w:rsidP="0038290C"/>
    <w:sectPr w:rsidR="00181CA3" w:rsidRPr="0038290C" w:rsidSect="00452BFF">
      <w:pgSz w:w="11905" w:h="16838"/>
      <w:pgMar w:top="567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6D"/>
    <w:rsid w:val="00181CA3"/>
    <w:rsid w:val="00347837"/>
    <w:rsid w:val="0038290C"/>
    <w:rsid w:val="004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ED8C3B37622FF6AE32FE587F74DE6C2DCC0296D4DE5F73FF95E4BE727D39GFL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32E6799600E7CB935ED8C3B37622FF6AE32FE587F74DE6C2DCC0296D4DE5F73FF95E4BE727D3FGFL8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32E6799600E7CB935ED8C3B37622FF6AE32FE587F74DE6C2DCC0296D4DE5F73FF95E4BE727D3EGFL2I" TargetMode="External"/><Relationship Id="rId11" Type="http://schemas.openxmlformats.org/officeDocument/2006/relationships/hyperlink" Target="consultantplus://offline/ref=F7732E6799600E7CB935ED8C3B37622FF5A537F2597A74DE6C2DCC0296D4DE5F73FF95E7GBL9I" TargetMode="External"/><Relationship Id="rId5" Type="http://schemas.openxmlformats.org/officeDocument/2006/relationships/hyperlink" Target="consultantplus://offline/ref=F7732E6799600E7CB935ED8C3B37622FF6AE32FE587F74DE6C2DCC0296GDL4I" TargetMode="External"/><Relationship Id="rId10" Type="http://schemas.openxmlformats.org/officeDocument/2006/relationships/hyperlink" Target="consultantplus://offline/ref=F7732E6799600E7CB935ED8C3B37622FF6AD33FB557974DE6C2DCC0296GDL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32E6799600E7CB935ED8C3B37622FF6AE32FF557F74DE6C2DCC0296D4DE5F73FF95E4BE727B38GF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2</cp:revision>
  <dcterms:created xsi:type="dcterms:W3CDTF">2018-06-15T08:11:00Z</dcterms:created>
  <dcterms:modified xsi:type="dcterms:W3CDTF">2018-06-15T08:11:00Z</dcterms:modified>
</cp:coreProperties>
</file>