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24" w:rsidRDefault="00FB6324">
      <w:pPr>
        <w:pStyle w:val="ConsPlusTitlePage"/>
      </w:pPr>
      <w:bookmarkStart w:id="0" w:name="_GoBack"/>
      <w:bookmarkEnd w:id="0"/>
    </w:p>
    <w:p w:rsidR="00FB6324" w:rsidRDefault="00FB6324">
      <w:pPr>
        <w:pStyle w:val="ConsPlusNormal"/>
        <w:jc w:val="both"/>
        <w:outlineLvl w:val="0"/>
      </w:pPr>
    </w:p>
    <w:p w:rsidR="00FB6324" w:rsidRDefault="00FB6324">
      <w:pPr>
        <w:pStyle w:val="ConsPlusTitle"/>
        <w:jc w:val="center"/>
      </w:pPr>
      <w:r>
        <w:t>МИНИСТЕРСТВО ТРУДА И СОЦИАЛЬНОЙ ЗАЩИТЫ РОССИЙСКОЙ ФЕДЕРАЦИИ</w:t>
      </w:r>
    </w:p>
    <w:p w:rsidR="00FB6324" w:rsidRDefault="00FB6324">
      <w:pPr>
        <w:pStyle w:val="ConsPlusTitle"/>
        <w:jc w:val="center"/>
      </w:pPr>
    </w:p>
    <w:p w:rsidR="00FB6324" w:rsidRDefault="00FB6324">
      <w:pPr>
        <w:pStyle w:val="ConsPlusTitle"/>
        <w:jc w:val="center"/>
      </w:pPr>
      <w:r>
        <w:t>МЕТОДИЧЕСКИЕ РЕКОМЕНДАЦИИ</w:t>
      </w:r>
    </w:p>
    <w:p w:rsidR="00FB6324" w:rsidRDefault="00FB6324">
      <w:pPr>
        <w:pStyle w:val="ConsPlusTitle"/>
        <w:jc w:val="center"/>
      </w:pPr>
      <w:r>
        <w:t>ПО ВОПРОСАМ ПРЕДСТАВЛЕНИЯ СВЕДЕНИЙ О ДОХОДАХ, РАСХОДАХ,</w:t>
      </w:r>
    </w:p>
    <w:p w:rsidR="00FB6324" w:rsidRDefault="00FB6324">
      <w:pPr>
        <w:pStyle w:val="ConsPlusTitle"/>
        <w:jc w:val="center"/>
      </w:pPr>
      <w:r>
        <w:t>ОБ ИМУЩЕСТВЕ И ОБЯЗАТЕЛЬСТВАХ ИМУЩЕСТВЕННОГО ХАРАКТЕРА</w:t>
      </w:r>
    </w:p>
    <w:p w:rsidR="00FB6324" w:rsidRDefault="00FB6324">
      <w:pPr>
        <w:pStyle w:val="ConsPlusTitle"/>
        <w:jc w:val="center"/>
      </w:pPr>
      <w:r>
        <w:t>И ЗАПОЛНЕНИЯ СООТВЕТСТВУЮЩЕЙ ФОРМЫ СПРАВКИ В 2025 ГОДУ</w:t>
      </w:r>
    </w:p>
    <w:p w:rsidR="00FB6324" w:rsidRDefault="00FB6324">
      <w:pPr>
        <w:pStyle w:val="ConsPlusTitle"/>
        <w:jc w:val="center"/>
      </w:pPr>
      <w:r>
        <w:t>(ЗА ОТЧЕТНЫЙ 2024 ГОД)</w:t>
      </w:r>
    </w:p>
    <w:p w:rsidR="00FB6324" w:rsidRDefault="00FB6324">
      <w:pPr>
        <w:pStyle w:val="ConsPlusNormal"/>
        <w:jc w:val="both"/>
      </w:pPr>
    </w:p>
    <w:p w:rsidR="00FB6324" w:rsidRDefault="00FB632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FB6324" w:rsidRDefault="00FB6324">
      <w:pPr>
        <w:pStyle w:val="ConsPlusNormal"/>
        <w:spacing w:before="220"/>
        <w:ind w:firstLine="540"/>
        <w:jc w:val="both"/>
      </w:pPr>
      <w:r>
        <w:t xml:space="preserve">В соответствии с </w:t>
      </w:r>
      <w:hyperlink r:id="rId4">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B6324" w:rsidRDefault="00FB6324">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B6324" w:rsidRDefault="00FB6324">
      <w:pPr>
        <w:pStyle w:val="ConsPlusNormal"/>
        <w:spacing w:before="220"/>
        <w:ind w:firstLine="540"/>
        <w:jc w:val="both"/>
      </w:pPr>
      <w:r>
        <w:t xml:space="preserve">В свою очередь, исходя из Типового </w:t>
      </w:r>
      <w:hyperlink r:id="rId5">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B6324" w:rsidRDefault="00FB6324">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7">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w:t>
      </w:r>
      <w:r>
        <w:lastRenderedPageBreak/>
        <w:t>указанное подразделение органа (орган).</w:t>
      </w:r>
    </w:p>
    <w:p w:rsidR="00FB6324" w:rsidRDefault="00FB6324">
      <w:pPr>
        <w:pStyle w:val="ConsPlusNormal"/>
        <w:spacing w:before="22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B6324" w:rsidRDefault="00FB6324">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FB6324" w:rsidRDefault="00FB6324">
      <w:pPr>
        <w:pStyle w:val="ConsPlusNormal"/>
        <w:jc w:val="both"/>
      </w:pPr>
    </w:p>
    <w:p w:rsidR="00FB6324" w:rsidRDefault="00FB6324">
      <w:pPr>
        <w:pStyle w:val="ConsPlusTitle"/>
        <w:jc w:val="center"/>
        <w:outlineLvl w:val="0"/>
      </w:pPr>
      <w:r>
        <w:t>I. Представление сведений о доходах, расходах, об имуществе</w:t>
      </w:r>
    </w:p>
    <w:p w:rsidR="00FB6324" w:rsidRDefault="00FB6324">
      <w:pPr>
        <w:pStyle w:val="ConsPlusTitle"/>
        <w:jc w:val="center"/>
      </w:pPr>
      <w:r>
        <w:t>и обязательствах имущественного характера</w:t>
      </w:r>
    </w:p>
    <w:p w:rsidR="00FB6324" w:rsidRDefault="00FB6324">
      <w:pPr>
        <w:pStyle w:val="ConsPlusNormal"/>
        <w:jc w:val="both"/>
      </w:pPr>
    </w:p>
    <w:p w:rsidR="00FB6324" w:rsidRDefault="00FB632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B6324" w:rsidRDefault="00FB6324">
      <w:pPr>
        <w:pStyle w:val="ConsPlusNormal"/>
        <w:ind w:firstLine="540"/>
        <w:jc w:val="both"/>
      </w:pPr>
    </w:p>
    <w:p w:rsidR="00FB6324" w:rsidRDefault="00FB6324">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B6324" w:rsidRDefault="00FB6324">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B6324" w:rsidRDefault="00FB6324">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FB6324" w:rsidRDefault="00FB6324">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В случае, если в течение отчетного периода такие сделки не совершались:</w:t>
      </w:r>
    </w:p>
    <w:p w:rsidR="00FB6324" w:rsidRDefault="00FB6324">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FB6324" w:rsidRDefault="00FB6324">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r>
          <w:rPr>
            <w:color w:val="0000FF"/>
          </w:rPr>
          <w:t>https://mintrud.gov.ru/ministry/programms/anticorruption/9/instruktivno-metodicheskie-materialy-po-fz</w:t>
        </w:r>
      </w:hyperlink>
      <w:r>
        <w:t>).</w:t>
      </w:r>
    </w:p>
    <w:p w:rsidR="00FB6324" w:rsidRDefault="00FB6324">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B6324" w:rsidRDefault="00FB6324">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B6324" w:rsidRDefault="00FB6324">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6324" w:rsidRDefault="00FB6324">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B6324" w:rsidRDefault="00FB6324">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B6324" w:rsidRDefault="00FB6324">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FB6324" w:rsidRDefault="00FB6324">
      <w:pPr>
        <w:pStyle w:val="ConsPlusNormal"/>
        <w:spacing w:before="220"/>
        <w:ind w:firstLine="540"/>
        <w:jc w:val="both"/>
      </w:pPr>
      <w:r>
        <w:t>9) иными лицами в соответствии с законодательством Российской Федерации.</w:t>
      </w:r>
    </w:p>
    <w:p w:rsidR="00FB6324" w:rsidRDefault="00FB6324">
      <w:pPr>
        <w:pStyle w:val="ConsPlusNormal"/>
        <w:spacing w:before="220"/>
        <w:ind w:firstLine="540"/>
        <w:jc w:val="both"/>
      </w:pPr>
      <w:bookmarkStart w:id="2" w:name="P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B6324" w:rsidRDefault="00FB6324">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B6324" w:rsidRDefault="00FB6324">
      <w:pPr>
        <w:pStyle w:val="ConsPlusNormal"/>
        <w:spacing w:before="220"/>
        <w:ind w:firstLine="540"/>
        <w:jc w:val="both"/>
      </w:pPr>
      <w:r>
        <w:t>2) любой должности государственной службы Российской Федерации (поступающим на службу);</w:t>
      </w:r>
    </w:p>
    <w:p w:rsidR="00FB6324" w:rsidRDefault="00FB6324">
      <w:pPr>
        <w:pStyle w:val="ConsPlusNormal"/>
        <w:spacing w:before="220"/>
        <w:ind w:firstLine="540"/>
        <w:jc w:val="both"/>
      </w:pPr>
      <w:r>
        <w:t xml:space="preserve">3) должности муниципальной службы, включенной в перечни, утвержденные нормативными </w:t>
      </w:r>
      <w:r>
        <w:lastRenderedPageBreak/>
        <w:t>правовыми актами Российской Федерации;</w:t>
      </w:r>
    </w:p>
    <w:p w:rsidR="00FB6324" w:rsidRDefault="00FB6324">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B6324" w:rsidRDefault="00FB6324">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B6324" w:rsidRDefault="00FB6324">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B6324" w:rsidRDefault="00FB6324">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FB6324" w:rsidRDefault="00FB6324">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FB6324" w:rsidRDefault="00FB6324">
      <w:pPr>
        <w:pStyle w:val="ConsPlusNormal"/>
        <w:spacing w:before="220"/>
        <w:ind w:firstLine="540"/>
        <w:jc w:val="both"/>
      </w:pPr>
      <w:r>
        <w:t>9) иных должностей в соответствии с законодательством Российской Федерации.</w:t>
      </w:r>
    </w:p>
    <w:p w:rsidR="00FB6324" w:rsidRDefault="00FB6324">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FB6324" w:rsidRDefault="00FB6324">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FB6324" w:rsidRDefault="00FB6324">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3">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FB6324" w:rsidRDefault="00FB6324">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FB6324" w:rsidRDefault="00FB6324">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5">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7">
        <w:r>
          <w:rPr>
            <w:color w:val="0000FF"/>
          </w:rPr>
          <w:t>справки</w:t>
        </w:r>
      </w:hyperlink>
      <w:r>
        <w:t xml:space="preserve"> по иным основаниям.</w:t>
      </w:r>
    </w:p>
    <w:p w:rsidR="00FB6324" w:rsidRDefault="00FB6324">
      <w:pPr>
        <w:pStyle w:val="ConsPlusNormal"/>
        <w:jc w:val="both"/>
      </w:pPr>
    </w:p>
    <w:p w:rsidR="00FB6324" w:rsidRDefault="00FB6324">
      <w:pPr>
        <w:pStyle w:val="ConsPlusTitle"/>
        <w:ind w:firstLine="540"/>
        <w:jc w:val="both"/>
        <w:outlineLvl w:val="1"/>
      </w:pPr>
      <w:r>
        <w:t>Обязательность представления Сведений</w:t>
      </w:r>
    </w:p>
    <w:p w:rsidR="00FB6324" w:rsidRDefault="00FB6324">
      <w:pPr>
        <w:pStyle w:val="ConsPlusNormal"/>
        <w:spacing w:before="22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2">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FB6324" w:rsidRDefault="00FB6324">
      <w:pPr>
        <w:pStyle w:val="ConsPlusNormal"/>
        <w:spacing w:before="220"/>
        <w:ind w:firstLine="540"/>
        <w:jc w:val="both"/>
      </w:pPr>
      <w:bookmarkStart w:id="3" w:name="P55"/>
      <w:bookmarkEnd w:id="3"/>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3">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B6324" w:rsidRDefault="00FB6324">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FB6324" w:rsidRDefault="00FB6324">
      <w:pPr>
        <w:pStyle w:val="ConsPlusNormal"/>
        <w:spacing w:before="220"/>
        <w:ind w:firstLine="540"/>
        <w:jc w:val="both"/>
      </w:pPr>
      <w: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w:t>
      </w:r>
      <w:r>
        <w:lastRenderedPageBreak/>
        <w:t>Запорожской области, Херсонской области и Украины;</w:t>
      </w:r>
    </w:p>
    <w:p w:rsidR="00FB6324" w:rsidRDefault="00FB6324">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w:t>
      </w:r>
      <w:hyperlink r:id="rId24">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Pr>
            <w:color w:val="0000FF"/>
          </w:rPr>
          <w:t>https://mintrud.gov.ru/ministry/programms/anticorruption/9/23</w:t>
        </w:r>
      </w:hyperlink>
      <w:r>
        <w:t>).</w:t>
      </w:r>
    </w:p>
    <w:p w:rsidR="00FB6324" w:rsidRDefault="00FB6324">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FB6324" w:rsidRDefault="00FB6324">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FB6324" w:rsidRDefault="00FB6324">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FB6324" w:rsidRDefault="00FB6324">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26">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Pr>
            <w:color w:val="0000FF"/>
          </w:rPr>
          <w:t>https://mintrud.gov.ru/ministry/programms/anticorruption/9/23</w:t>
        </w:r>
      </w:hyperlink>
      <w:r>
        <w:t>).</w:t>
      </w:r>
    </w:p>
    <w:p w:rsidR="00FB6324" w:rsidRDefault="00FB6324">
      <w:pPr>
        <w:pStyle w:val="ConsPlusNormal"/>
        <w:spacing w:before="220"/>
        <w:ind w:firstLine="540"/>
        <w:jc w:val="both"/>
      </w:pPr>
      <w:r>
        <w:lastRenderedPageBreak/>
        <w:t xml:space="preserve">9. Лица, призванные на военную службу по мобилизации или заключившие в соответствии с </w:t>
      </w:r>
      <w:hyperlink r:id="rId28">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FB6324" w:rsidRDefault="00FB6324">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FB6324" w:rsidRDefault="00FB6324">
      <w:pPr>
        <w:pStyle w:val="ConsPlusNormal"/>
        <w:spacing w:before="220"/>
        <w:ind w:firstLine="540"/>
        <w:jc w:val="both"/>
      </w:pPr>
      <w:bookmarkStart w:id="4" w:name="P68"/>
      <w:bookmarkEnd w:id="4"/>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FB6324" w:rsidRDefault="00FB6324">
      <w:pPr>
        <w:pStyle w:val="ConsPlusNormal"/>
        <w:ind w:firstLine="540"/>
        <w:jc w:val="both"/>
      </w:pPr>
    </w:p>
    <w:p w:rsidR="00FB6324" w:rsidRDefault="00FB6324">
      <w:pPr>
        <w:pStyle w:val="ConsPlusTitle"/>
        <w:ind w:firstLine="540"/>
        <w:jc w:val="both"/>
        <w:outlineLvl w:val="1"/>
      </w:pPr>
      <w:r>
        <w:t>Сроки представления Сведений</w:t>
      </w:r>
    </w:p>
    <w:p w:rsidR="00FB6324" w:rsidRDefault="00FB6324">
      <w:pPr>
        <w:pStyle w:val="ConsPlusNormal"/>
        <w:spacing w:before="220"/>
        <w:ind w:firstLine="540"/>
        <w:jc w:val="both"/>
      </w:pPr>
      <w:r>
        <w:t xml:space="preserve">12. Граждане представляют Сведения (без заполнения </w:t>
      </w:r>
      <w:hyperlink r:id="rId30">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B6324" w:rsidRDefault="00FB6324">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B6324" w:rsidRDefault="00FB6324">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B6324" w:rsidRDefault="00FB6324">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FB6324" w:rsidRDefault="00FB6324">
      <w:pPr>
        <w:pStyle w:val="ConsPlusNormal"/>
        <w:spacing w:before="220"/>
        <w:ind w:firstLine="540"/>
        <w:jc w:val="both"/>
      </w:pPr>
      <w:bookmarkStart w:id="5" w:name="P75"/>
      <w:bookmarkEnd w:id="5"/>
      <w:r>
        <w:t>13. Служащие (работники) представляют Сведения ежегодно в следующие сроки:</w:t>
      </w:r>
    </w:p>
    <w:p w:rsidR="00FB6324" w:rsidRDefault="00FB6324">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B6324" w:rsidRDefault="00FB6324">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B6324" w:rsidRDefault="00FB6324">
      <w:pPr>
        <w:pStyle w:val="ConsPlusNormal"/>
        <w:spacing w:before="220"/>
        <w:ind w:firstLine="540"/>
        <w:jc w:val="both"/>
      </w:pPr>
      <w:r>
        <w:t xml:space="preserve">14. Сведения могут быть представлены служащим (работником) в любое время, начиная с 1 </w:t>
      </w:r>
      <w:r>
        <w:lastRenderedPageBreak/>
        <w:t>января года, следующего за отчетным.</w:t>
      </w:r>
    </w:p>
    <w:p w:rsidR="00FB6324" w:rsidRDefault="00FB6324">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B6324" w:rsidRDefault="00FB6324">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FB6324" w:rsidRDefault="00FB6324">
      <w:pPr>
        <w:pStyle w:val="ConsPlusNormal"/>
        <w:spacing w:before="220"/>
        <w:ind w:firstLine="540"/>
        <w:jc w:val="both"/>
      </w:pPr>
      <w:r>
        <w:t>Нерабочий день не является основанием для переноса срока представления Сведений.</w:t>
      </w:r>
    </w:p>
    <w:p w:rsidR="00FB6324" w:rsidRDefault="00FB6324">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1">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1"/>
      </w:pPr>
      <w:r>
        <w:t>Лица, в отношении которых представляются Сведения</w:t>
      </w:r>
    </w:p>
    <w:p w:rsidR="00FB6324" w:rsidRDefault="00FB6324">
      <w:pPr>
        <w:pStyle w:val="ConsPlusNormal"/>
        <w:spacing w:before="220"/>
        <w:ind w:firstLine="540"/>
        <w:jc w:val="both"/>
      </w:pPr>
      <w:r>
        <w:t>18. Сведения представляются отдельно:</w:t>
      </w:r>
    </w:p>
    <w:p w:rsidR="00FB6324" w:rsidRDefault="00FB6324">
      <w:pPr>
        <w:pStyle w:val="ConsPlusNormal"/>
        <w:spacing w:before="220"/>
        <w:ind w:firstLine="540"/>
        <w:jc w:val="both"/>
      </w:pPr>
      <w:r>
        <w:t>1) в отношении служащего (работника),</w:t>
      </w:r>
    </w:p>
    <w:p w:rsidR="00FB6324" w:rsidRDefault="00FB6324">
      <w:pPr>
        <w:pStyle w:val="ConsPlusNormal"/>
        <w:spacing w:before="220"/>
        <w:ind w:firstLine="540"/>
        <w:jc w:val="both"/>
      </w:pPr>
      <w:r>
        <w:t>2) в отношении его супруги (супруга),</w:t>
      </w:r>
    </w:p>
    <w:p w:rsidR="00FB6324" w:rsidRDefault="00FB6324">
      <w:pPr>
        <w:pStyle w:val="ConsPlusNormal"/>
        <w:spacing w:before="220"/>
        <w:ind w:firstLine="540"/>
        <w:jc w:val="both"/>
      </w:pPr>
      <w:r>
        <w:t>3) в отношении каждого несовершеннолетнего ребенка служащего (работника).</w:t>
      </w:r>
    </w:p>
    <w:p w:rsidR="00FB6324" w:rsidRDefault="00FB6324">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2">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Pr>
            <w:color w:val="0000FF"/>
          </w:rPr>
          <w:t>справке</w:t>
        </w:r>
      </w:hyperlink>
      <w:r>
        <w:t>.</w:t>
      </w:r>
    </w:p>
    <w:p w:rsidR="00FB6324" w:rsidRDefault="00FB6324">
      <w:pPr>
        <w:pStyle w:val="ConsPlusNormal"/>
        <w:spacing w:before="220"/>
        <w:ind w:firstLine="540"/>
        <w:jc w:val="both"/>
      </w:pPr>
      <w:bookmarkStart w:id="6" w:name="P90"/>
      <w:bookmarkEnd w:id="6"/>
      <w:r>
        <w:t>19. Отчетный период и отчетная дата представления Сведений, установленные для граждан и служащих (работников), различны:</w:t>
      </w:r>
    </w:p>
    <w:p w:rsidR="00FB6324" w:rsidRDefault="00FB6324">
      <w:pPr>
        <w:pStyle w:val="ConsPlusNormal"/>
        <w:spacing w:before="220"/>
        <w:ind w:firstLine="540"/>
        <w:jc w:val="both"/>
      </w:pPr>
      <w:r>
        <w:t>1) гражданин представляет:</w:t>
      </w:r>
    </w:p>
    <w:p w:rsidR="00FB6324" w:rsidRDefault="00FB6324">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B6324" w:rsidRDefault="00FB632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B6324" w:rsidRDefault="00FB6324">
      <w:pPr>
        <w:pStyle w:val="ConsPlusNormal"/>
        <w:spacing w:before="220"/>
        <w:ind w:firstLine="540"/>
        <w:jc w:val="both"/>
      </w:pPr>
      <w:r>
        <w:t>2) служащий (работник) представляет ежегодно:</w:t>
      </w:r>
    </w:p>
    <w:p w:rsidR="00FB6324" w:rsidRDefault="00FB6324">
      <w:pPr>
        <w:pStyle w:val="ConsPlusNormal"/>
        <w:spacing w:before="220"/>
        <w:ind w:firstLine="540"/>
        <w:jc w:val="both"/>
      </w:pPr>
      <w: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B6324" w:rsidRDefault="00FB6324">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B6324" w:rsidRDefault="00FB6324">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B6324" w:rsidRDefault="00FB6324">
      <w:pPr>
        <w:pStyle w:val="ConsPlusNormal"/>
        <w:spacing w:before="220"/>
        <w:ind w:firstLine="540"/>
        <w:jc w:val="both"/>
      </w:pPr>
      <w:r>
        <w:t xml:space="preserve">20. Необходимо учитывать, что дата печати </w:t>
      </w:r>
      <w:hyperlink r:id="rId34">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Pr>
            <w:color w:val="0000FF"/>
          </w:rPr>
          <w:t>справку</w:t>
        </w:r>
      </w:hyperlink>
      <w:r>
        <w:t xml:space="preserve"> также в августе 2025 года).</w:t>
      </w:r>
    </w:p>
    <w:p w:rsidR="00FB6324" w:rsidRDefault="00FB6324">
      <w:pPr>
        <w:pStyle w:val="ConsPlusNormal"/>
        <w:ind w:firstLine="540"/>
        <w:jc w:val="both"/>
      </w:pPr>
    </w:p>
    <w:p w:rsidR="00FB6324" w:rsidRDefault="00FB6324">
      <w:pPr>
        <w:pStyle w:val="ConsPlusTitle"/>
        <w:ind w:firstLine="540"/>
        <w:jc w:val="both"/>
        <w:outlineLvl w:val="1"/>
      </w:pPr>
      <w:r>
        <w:t>Замещение конкретной должности на отчетную дату как основание для представления Сведений</w:t>
      </w:r>
    </w:p>
    <w:p w:rsidR="00FB6324" w:rsidRDefault="00FB6324">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B6324" w:rsidRDefault="00FB6324">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B6324" w:rsidRDefault="00FB6324">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FB6324" w:rsidRDefault="00FB6324">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B6324" w:rsidRDefault="00FB6324">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w:t>
      </w:r>
      <w:r>
        <w:lastRenderedPageBreak/>
        <w:t xml:space="preserve">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FB6324" w:rsidRDefault="00FB6324">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FB6324" w:rsidRDefault="00FB6324">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Pr>
            <w:color w:val="0000FF"/>
          </w:rPr>
          <w:t>справка</w:t>
        </w:r>
      </w:hyperlink>
      <w:r>
        <w:t xml:space="preserve"> с указанием обеих должностей.</w:t>
      </w:r>
    </w:p>
    <w:p w:rsidR="00FB6324" w:rsidRDefault="00FB6324">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9">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FB6324" w:rsidRDefault="00FB6324">
      <w:pPr>
        <w:pStyle w:val="ConsPlusNormal"/>
        <w:spacing w:before="220"/>
        <w:ind w:firstLine="540"/>
        <w:jc w:val="both"/>
      </w:pPr>
      <w:r>
        <w:t xml:space="preserve">Члены Совета федеральной территории "Сириус" представляют </w:t>
      </w:r>
      <w:hyperlink r:id="rId40">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1">
        <w:r>
          <w:rPr>
            <w:color w:val="0000FF"/>
          </w:rPr>
          <w:t>часть 9 статьи 12</w:t>
        </w:r>
      </w:hyperlink>
      <w:r>
        <w:t xml:space="preserve"> Федерального закона от 22 декабря 2020 г. N 437-ФЗ "О федеральной территории "Сириус").</w:t>
      </w:r>
    </w:p>
    <w:p w:rsidR="00FB6324" w:rsidRDefault="00FB6324">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2">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1"/>
      </w:pPr>
      <w:r>
        <w:t>Определение круга лиц (членов семьи), в отношении которых необходимо представить Сведения</w:t>
      </w:r>
    </w:p>
    <w:p w:rsidR="00FB6324" w:rsidRDefault="00FB6324">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FB6324" w:rsidRDefault="00FB6324">
      <w:pPr>
        <w:pStyle w:val="ConsPlusNormal"/>
        <w:ind w:firstLine="540"/>
        <w:jc w:val="both"/>
      </w:pPr>
    </w:p>
    <w:p w:rsidR="00FB6324" w:rsidRDefault="00FB6324">
      <w:pPr>
        <w:pStyle w:val="ConsPlusTitle"/>
        <w:ind w:firstLine="540"/>
        <w:jc w:val="both"/>
        <w:outlineLvl w:val="2"/>
      </w:pPr>
      <w:r>
        <w:t>Супруги</w:t>
      </w:r>
    </w:p>
    <w:p w:rsidR="00FB6324" w:rsidRDefault="00FB6324">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43">
        <w:r>
          <w:rPr>
            <w:color w:val="0000FF"/>
          </w:rPr>
          <w:t>статей 10</w:t>
        </w:r>
      </w:hyperlink>
      <w:r>
        <w:t xml:space="preserve"> "Заключение брака" и </w:t>
      </w:r>
      <w:hyperlink r:id="rId44">
        <w:r>
          <w:rPr>
            <w:color w:val="0000FF"/>
          </w:rPr>
          <w:t>25</w:t>
        </w:r>
      </w:hyperlink>
      <w:r>
        <w:t xml:space="preserve"> "Момент прекращения брака при его расторжении" Семейного кодекса Российской Федерации.</w:t>
      </w:r>
    </w:p>
    <w:p w:rsidR="00FB6324" w:rsidRDefault="00FB6324">
      <w:pPr>
        <w:pStyle w:val="ConsPlusNormal"/>
        <w:spacing w:before="220"/>
        <w:ind w:firstLine="540"/>
        <w:jc w:val="both"/>
      </w:pPr>
      <w:r>
        <w:t xml:space="preserve">26. Согласно </w:t>
      </w:r>
      <w:hyperlink r:id="rId45">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B6324" w:rsidRDefault="00FB6324">
      <w:pPr>
        <w:pStyle w:val="ConsPlusNormal"/>
        <w:spacing w:before="220"/>
        <w:ind w:firstLine="540"/>
        <w:jc w:val="both"/>
      </w:pPr>
      <w:r>
        <w:t>Перечень ситуаций и рекомендуемые действия (таблица N 1):</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lastRenderedPageBreak/>
              <w:t>Брак заключен в органах записи актов гражданского состояния (далее - ЗАГС) в ноябре 2024 года</w:t>
            </w:r>
          </w:p>
        </w:tc>
        <w:tc>
          <w:tcPr>
            <w:tcW w:w="6576" w:type="dxa"/>
          </w:tcPr>
          <w:p w:rsidR="00FB6324" w:rsidRDefault="00FB6324">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FB6324">
        <w:tc>
          <w:tcPr>
            <w:tcW w:w="2494" w:type="dxa"/>
          </w:tcPr>
          <w:p w:rsidR="00FB6324" w:rsidRDefault="00FB6324">
            <w:pPr>
              <w:pStyle w:val="ConsPlusNormal"/>
              <w:jc w:val="both"/>
            </w:pPr>
            <w:r>
              <w:t>Брак заключен в ЗАГСе в марте 2025 года</w:t>
            </w:r>
          </w:p>
        </w:tc>
        <w:tc>
          <w:tcPr>
            <w:tcW w:w="6576" w:type="dxa"/>
          </w:tcPr>
          <w:p w:rsidR="00FB6324" w:rsidRDefault="00FB6324">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FB6324">
        <w:tc>
          <w:tcPr>
            <w:tcW w:w="9070" w:type="dxa"/>
            <w:gridSpan w:val="2"/>
          </w:tcPr>
          <w:p w:rsidR="00FB6324" w:rsidRDefault="00FB6324">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B6324">
        <w:tc>
          <w:tcPr>
            <w:tcW w:w="2494" w:type="dxa"/>
          </w:tcPr>
          <w:p w:rsidR="00FB6324" w:rsidRDefault="00FB6324">
            <w:pPr>
              <w:pStyle w:val="ConsPlusNormal"/>
              <w:jc w:val="both"/>
            </w:pPr>
            <w:r>
              <w:t>Брак заключен 1 февраля 2025 года</w:t>
            </w:r>
          </w:p>
        </w:tc>
        <w:tc>
          <w:tcPr>
            <w:tcW w:w="6576" w:type="dxa"/>
          </w:tcPr>
          <w:p w:rsidR="00FB6324" w:rsidRDefault="00FB6324">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FB6324">
        <w:tc>
          <w:tcPr>
            <w:tcW w:w="2494" w:type="dxa"/>
          </w:tcPr>
          <w:p w:rsidR="00FB6324" w:rsidRDefault="00FB6324">
            <w:pPr>
              <w:pStyle w:val="ConsPlusNormal"/>
              <w:jc w:val="both"/>
            </w:pPr>
            <w:r>
              <w:t>Брак заключен 2 августа 2025 года</w:t>
            </w:r>
          </w:p>
        </w:tc>
        <w:tc>
          <w:tcPr>
            <w:tcW w:w="6576" w:type="dxa"/>
          </w:tcPr>
          <w:p w:rsidR="00FB6324" w:rsidRDefault="00FB6324">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FB6324" w:rsidRDefault="00FB6324">
      <w:pPr>
        <w:pStyle w:val="ConsPlusNormal"/>
        <w:jc w:val="both"/>
      </w:pPr>
    </w:p>
    <w:p w:rsidR="00FB6324" w:rsidRDefault="00FB6324">
      <w:pPr>
        <w:pStyle w:val="ConsPlusNormal"/>
        <w:ind w:firstLine="540"/>
        <w:jc w:val="both"/>
      </w:pPr>
      <w:r>
        <w:t xml:space="preserve">27. Согласно </w:t>
      </w:r>
      <w:hyperlink r:id="rId46">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B6324" w:rsidRDefault="00FB6324">
      <w:pPr>
        <w:pStyle w:val="ConsPlusNormal"/>
        <w:spacing w:before="220"/>
        <w:ind w:firstLine="540"/>
        <w:jc w:val="both"/>
      </w:pPr>
      <w:r>
        <w:t>Перечень ситуаций и рекомендуемые действия (таблица N 2)</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t>Брак был расторгнут в ЗАГСе в ноябре 2024 года</w:t>
            </w:r>
          </w:p>
        </w:tc>
        <w:tc>
          <w:tcPr>
            <w:tcW w:w="6576" w:type="dxa"/>
          </w:tcPr>
          <w:p w:rsidR="00FB6324" w:rsidRDefault="00FB6324">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FB6324">
        <w:tc>
          <w:tcPr>
            <w:tcW w:w="2494" w:type="dxa"/>
          </w:tcPr>
          <w:p w:rsidR="00FB6324" w:rsidRDefault="00FB6324">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FB6324" w:rsidRDefault="00FB6324">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FB6324">
        <w:tc>
          <w:tcPr>
            <w:tcW w:w="2494" w:type="dxa"/>
          </w:tcPr>
          <w:p w:rsidR="00FB6324" w:rsidRDefault="00FB6324">
            <w:pPr>
              <w:pStyle w:val="ConsPlusNormal"/>
              <w:jc w:val="both"/>
            </w:pPr>
            <w:r>
              <w:t>Брак был расторгнут в ЗАГСе в марте 2025 года</w:t>
            </w:r>
          </w:p>
        </w:tc>
        <w:tc>
          <w:tcPr>
            <w:tcW w:w="6576" w:type="dxa"/>
          </w:tcPr>
          <w:p w:rsidR="00FB6324" w:rsidRDefault="00FB6324">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FB6324">
        <w:tc>
          <w:tcPr>
            <w:tcW w:w="9070" w:type="dxa"/>
            <w:gridSpan w:val="2"/>
          </w:tcPr>
          <w:p w:rsidR="00FB6324" w:rsidRDefault="00FB6324">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B6324">
        <w:tc>
          <w:tcPr>
            <w:tcW w:w="2494" w:type="dxa"/>
          </w:tcPr>
          <w:p w:rsidR="00FB6324" w:rsidRDefault="00FB6324">
            <w:pPr>
              <w:pStyle w:val="ConsPlusNormal"/>
              <w:jc w:val="both"/>
            </w:pPr>
            <w:r>
              <w:t>Брак был расторгнут в ЗАГСе 1 июля 2025 года</w:t>
            </w:r>
          </w:p>
        </w:tc>
        <w:tc>
          <w:tcPr>
            <w:tcW w:w="6576" w:type="dxa"/>
          </w:tcPr>
          <w:p w:rsidR="00FB6324" w:rsidRDefault="00FB6324">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FB6324">
        <w:tc>
          <w:tcPr>
            <w:tcW w:w="2494" w:type="dxa"/>
          </w:tcPr>
          <w:p w:rsidR="00FB6324" w:rsidRDefault="00FB6324">
            <w:pPr>
              <w:pStyle w:val="ConsPlusNormal"/>
              <w:jc w:val="both"/>
            </w:pPr>
            <w:r>
              <w:t xml:space="preserve">Брак был расторгнут в </w:t>
            </w:r>
            <w:r>
              <w:lastRenderedPageBreak/>
              <w:t>ЗАГСе 2 августа 2025 года</w:t>
            </w:r>
          </w:p>
        </w:tc>
        <w:tc>
          <w:tcPr>
            <w:tcW w:w="6576" w:type="dxa"/>
          </w:tcPr>
          <w:p w:rsidR="00FB6324" w:rsidRDefault="00FB6324">
            <w:pPr>
              <w:pStyle w:val="ConsPlusNormal"/>
              <w:jc w:val="both"/>
            </w:pPr>
            <w:r>
              <w:lastRenderedPageBreak/>
              <w:t xml:space="preserve">Сведения в отношении бывшей супруги представляются, поскольку </w:t>
            </w:r>
            <w:r>
              <w:lastRenderedPageBreak/>
              <w:t>по состоянию на отчетную дату (1 августа 2025 года) гражданин состоял в браке</w:t>
            </w:r>
          </w:p>
        </w:tc>
      </w:tr>
      <w:tr w:rsidR="00FB6324">
        <w:tc>
          <w:tcPr>
            <w:tcW w:w="2494" w:type="dxa"/>
          </w:tcPr>
          <w:p w:rsidR="00FB6324" w:rsidRDefault="00FB6324">
            <w:pPr>
              <w:pStyle w:val="ConsPlusNormal"/>
              <w:jc w:val="both"/>
            </w:pPr>
            <w:r>
              <w:lastRenderedPageBreak/>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FB6324" w:rsidRDefault="00FB632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FB6324" w:rsidRDefault="00FB6324">
      <w:pPr>
        <w:pStyle w:val="ConsPlusNormal"/>
        <w:jc w:val="both"/>
      </w:pPr>
    </w:p>
    <w:p w:rsidR="00FB6324" w:rsidRDefault="00FB6324">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FB6324" w:rsidRDefault="00FB6324">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B6324" w:rsidRDefault="00FB6324">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FB6324" w:rsidRDefault="00FB6324">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FB6324" w:rsidRDefault="00FB6324">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FB6324" w:rsidRDefault="00FB6324">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FB6324" w:rsidRDefault="00FB6324">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47">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8">
        <w:r>
          <w:rPr>
            <w:color w:val="0000FF"/>
          </w:rPr>
          <w:t>https://mintrud.gov.ru/ministry/programms/anticorruption/9/23</w:t>
        </w:r>
      </w:hyperlink>
      <w:r>
        <w:t>).</w:t>
      </w:r>
    </w:p>
    <w:p w:rsidR="00FB6324" w:rsidRDefault="00FB6324">
      <w:pPr>
        <w:pStyle w:val="ConsPlusNormal"/>
        <w:ind w:firstLine="540"/>
        <w:jc w:val="both"/>
      </w:pPr>
    </w:p>
    <w:p w:rsidR="00FB6324" w:rsidRDefault="00FB6324">
      <w:pPr>
        <w:pStyle w:val="ConsPlusTitle"/>
        <w:ind w:firstLine="540"/>
        <w:jc w:val="both"/>
        <w:outlineLvl w:val="2"/>
      </w:pPr>
      <w:r>
        <w:t>Несовершеннолетние дети</w:t>
      </w:r>
    </w:p>
    <w:p w:rsidR="00FB6324" w:rsidRDefault="00FB6324">
      <w:pPr>
        <w:pStyle w:val="ConsPlusNormal"/>
        <w:spacing w:before="220"/>
        <w:ind w:firstLine="540"/>
        <w:jc w:val="both"/>
      </w:pPr>
      <w:r>
        <w:t xml:space="preserve">29. </w:t>
      </w:r>
      <w:hyperlink r:id="rId49">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B6324" w:rsidRDefault="00FB6324">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B6324" w:rsidRDefault="00FB6324">
      <w:pPr>
        <w:pStyle w:val="ConsPlusNormal"/>
        <w:spacing w:before="220"/>
        <w:ind w:firstLine="540"/>
        <w:jc w:val="both"/>
      </w:pPr>
      <w:r>
        <w:t>Перечень ситуаций и рекомендуемые действия (таблица N 3):</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B6324">
        <w:tc>
          <w:tcPr>
            <w:tcW w:w="9070" w:type="dxa"/>
            <w:gridSpan w:val="2"/>
          </w:tcPr>
          <w:p w:rsidR="00FB6324" w:rsidRDefault="00FB6324">
            <w:pPr>
              <w:pStyle w:val="ConsPlusNormal"/>
              <w:jc w:val="both"/>
            </w:pPr>
            <w:r>
              <w:t>Пример: служащий (работник) представляет Сведения в 2025 году (за отчетный 2024 год)</w:t>
            </w:r>
          </w:p>
        </w:tc>
      </w:tr>
      <w:tr w:rsidR="00FB6324">
        <w:tc>
          <w:tcPr>
            <w:tcW w:w="2494" w:type="dxa"/>
          </w:tcPr>
          <w:p w:rsidR="00FB6324" w:rsidRDefault="00FB6324">
            <w:pPr>
              <w:pStyle w:val="ConsPlusNormal"/>
              <w:jc w:val="both"/>
            </w:pPr>
            <w:r>
              <w:t>Дочери служащего (работника) 21 мая 2024 года исполнилось 18 лет</w:t>
            </w:r>
          </w:p>
        </w:tc>
        <w:tc>
          <w:tcPr>
            <w:tcW w:w="6576" w:type="dxa"/>
          </w:tcPr>
          <w:p w:rsidR="00FB6324" w:rsidRDefault="00FB6324">
            <w:pPr>
              <w:pStyle w:val="ConsPlusNormal"/>
              <w:jc w:val="both"/>
            </w:pPr>
            <w: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w:t>
            </w:r>
            <w:r>
              <w:lastRenderedPageBreak/>
              <w:t>совершеннолетней</w:t>
            </w:r>
          </w:p>
        </w:tc>
      </w:tr>
      <w:tr w:rsidR="00FB6324">
        <w:tc>
          <w:tcPr>
            <w:tcW w:w="2494" w:type="dxa"/>
          </w:tcPr>
          <w:p w:rsidR="00FB6324" w:rsidRDefault="00FB6324">
            <w:pPr>
              <w:pStyle w:val="ConsPlusNormal"/>
              <w:jc w:val="both"/>
            </w:pPr>
            <w:r>
              <w:lastRenderedPageBreak/>
              <w:t>Дочери служащего (работника) 30 декабря 2024 года исполнилось 18 лет</w:t>
            </w:r>
          </w:p>
        </w:tc>
        <w:tc>
          <w:tcPr>
            <w:tcW w:w="6576" w:type="dxa"/>
          </w:tcPr>
          <w:p w:rsidR="00FB6324" w:rsidRDefault="00FB6324">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FB6324">
        <w:tc>
          <w:tcPr>
            <w:tcW w:w="2494" w:type="dxa"/>
          </w:tcPr>
          <w:p w:rsidR="00FB6324" w:rsidRDefault="00FB6324">
            <w:pPr>
              <w:pStyle w:val="ConsPlusNormal"/>
              <w:jc w:val="both"/>
            </w:pPr>
            <w:r>
              <w:t>Дочери служащего (работника) 31 декабря 2024 года исполнилось 18 лет</w:t>
            </w:r>
          </w:p>
        </w:tc>
        <w:tc>
          <w:tcPr>
            <w:tcW w:w="6576" w:type="dxa"/>
          </w:tcPr>
          <w:p w:rsidR="00FB6324" w:rsidRDefault="00FB6324">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FB6324">
        <w:tc>
          <w:tcPr>
            <w:tcW w:w="9070" w:type="dxa"/>
            <w:gridSpan w:val="2"/>
          </w:tcPr>
          <w:p w:rsidR="00FB6324" w:rsidRDefault="00FB6324">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FB6324">
        <w:tc>
          <w:tcPr>
            <w:tcW w:w="2494" w:type="dxa"/>
          </w:tcPr>
          <w:p w:rsidR="00FB6324" w:rsidRDefault="00FB6324">
            <w:pPr>
              <w:pStyle w:val="ConsPlusNormal"/>
              <w:jc w:val="both"/>
            </w:pPr>
            <w:r>
              <w:t>Сыну гражданина 5 мая 2025 года исполнилось 18 лет</w:t>
            </w:r>
          </w:p>
        </w:tc>
        <w:tc>
          <w:tcPr>
            <w:tcW w:w="6576" w:type="dxa"/>
          </w:tcPr>
          <w:p w:rsidR="00FB6324" w:rsidRDefault="00FB6324">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FB6324">
        <w:tc>
          <w:tcPr>
            <w:tcW w:w="2494" w:type="dxa"/>
          </w:tcPr>
          <w:p w:rsidR="00FB6324" w:rsidRDefault="00FB6324">
            <w:pPr>
              <w:pStyle w:val="ConsPlusNormal"/>
              <w:jc w:val="both"/>
            </w:pPr>
            <w:r>
              <w:t>Сыну гражданина 1 августа 2025 года исполнилось 18 лет</w:t>
            </w:r>
          </w:p>
        </w:tc>
        <w:tc>
          <w:tcPr>
            <w:tcW w:w="6576" w:type="dxa"/>
          </w:tcPr>
          <w:p w:rsidR="00FB6324" w:rsidRDefault="00FB6324">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FB6324">
        <w:tc>
          <w:tcPr>
            <w:tcW w:w="2494" w:type="dxa"/>
          </w:tcPr>
          <w:p w:rsidR="00FB6324" w:rsidRDefault="00FB6324">
            <w:pPr>
              <w:pStyle w:val="ConsPlusNormal"/>
              <w:jc w:val="both"/>
            </w:pPr>
            <w:r>
              <w:t>Сыну гражданина 17 августа 2025 года исполнилось 18 лет</w:t>
            </w:r>
          </w:p>
        </w:tc>
        <w:tc>
          <w:tcPr>
            <w:tcW w:w="6576" w:type="dxa"/>
          </w:tcPr>
          <w:p w:rsidR="00FB6324" w:rsidRDefault="00FB6324">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FB6324" w:rsidRDefault="00FB6324">
      <w:pPr>
        <w:pStyle w:val="ConsPlusNormal"/>
        <w:jc w:val="both"/>
      </w:pPr>
    </w:p>
    <w:p w:rsidR="00FB6324" w:rsidRDefault="00FB6324">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B6324" w:rsidRDefault="00FB6324">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B6324" w:rsidRDefault="00FB6324">
      <w:pPr>
        <w:pStyle w:val="ConsPlusNormal"/>
        <w:ind w:firstLine="540"/>
        <w:jc w:val="both"/>
      </w:pPr>
    </w:p>
    <w:p w:rsidR="00FB6324" w:rsidRDefault="00FB6324">
      <w:pPr>
        <w:pStyle w:val="ConsPlusTitle"/>
        <w:ind w:firstLine="540"/>
        <w:jc w:val="both"/>
        <w:outlineLvl w:val="1"/>
      </w:pPr>
      <w:r>
        <w:t>Уточнение представленных Сведений</w:t>
      </w:r>
    </w:p>
    <w:p w:rsidR="00FB6324" w:rsidRDefault="00FB6324">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6324" w:rsidRDefault="00FB6324">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B6324" w:rsidRDefault="00FB6324">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FB6324" w:rsidRDefault="00FB6324">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50">
        <w:r>
          <w:rPr>
            <w:color w:val="0000FF"/>
          </w:rPr>
          <w:t>справки</w:t>
        </w:r>
      </w:hyperlink>
      <w:r>
        <w:t xml:space="preserve">, в которой не отражены или не полностью отражены какие-либо Сведения либо имеются </w:t>
      </w:r>
      <w:r>
        <w:lastRenderedPageBreak/>
        <w:t>ошибки.</w:t>
      </w:r>
    </w:p>
    <w:p w:rsidR="00FB6324" w:rsidRDefault="00FB6324">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2">
        <w:r>
          <w:rPr>
            <w:color w:val="0000FF"/>
          </w:rPr>
          <w:t>справке</w:t>
        </w:r>
      </w:hyperlink>
      <w:r>
        <w:t>, представленной в рамках декларационной кампании 2024 года).</w:t>
      </w:r>
    </w:p>
    <w:p w:rsidR="00FB6324" w:rsidRDefault="00FB6324">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B6324" w:rsidRDefault="00FB6324">
      <w:pPr>
        <w:pStyle w:val="ConsPlusNormal"/>
        <w:ind w:firstLine="540"/>
        <w:jc w:val="both"/>
      </w:pPr>
    </w:p>
    <w:p w:rsidR="00FB6324" w:rsidRDefault="00FB6324">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FB6324" w:rsidRDefault="00FB6324">
      <w:pPr>
        <w:pStyle w:val="ConsPlusNormal"/>
        <w:spacing w:before="220"/>
        <w:ind w:firstLine="540"/>
        <w:jc w:val="both"/>
      </w:pPr>
      <w:bookmarkStart w:id="7" w:name="P189"/>
      <w:bookmarkEnd w:id="7"/>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3">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4">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5">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FB6324" w:rsidRDefault="00FB6324">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FB6324" w:rsidRDefault="00FB6324">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56">
        <w:r>
          <w:rPr>
            <w:color w:val="0000FF"/>
          </w:rPr>
          <w:t>https://mintrud.gov.ru/ministry/programms/anticorruption/9/24</w:t>
        </w:r>
      </w:hyperlink>
      <w:r>
        <w:t>).</w:t>
      </w:r>
    </w:p>
    <w:p w:rsidR="00FB6324" w:rsidRDefault="00FB6324">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FB6324" w:rsidRDefault="00FB6324">
      <w:pPr>
        <w:pStyle w:val="ConsPlusNormal"/>
        <w:spacing w:before="220"/>
        <w:ind w:firstLine="540"/>
        <w:jc w:val="both"/>
      </w:pPr>
      <w:r>
        <w:lastRenderedPageBreak/>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B6324" w:rsidRDefault="00FB6324">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FB6324" w:rsidRDefault="00FB6324">
      <w:pPr>
        <w:pStyle w:val="ConsPlusNormal"/>
        <w:spacing w:before="220"/>
        <w:ind w:firstLine="540"/>
        <w:jc w:val="both"/>
      </w:pPr>
      <w:r>
        <w:t>Заявление подается (таблица N 4):</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B6324">
        <w:tc>
          <w:tcPr>
            <w:tcW w:w="2835" w:type="dxa"/>
          </w:tcPr>
          <w:p w:rsidR="00FB6324" w:rsidRDefault="00FB6324">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FB6324" w:rsidRDefault="00FB6324">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FB6324">
        <w:tc>
          <w:tcPr>
            <w:tcW w:w="2835" w:type="dxa"/>
          </w:tcPr>
          <w:p w:rsidR="00FB6324" w:rsidRDefault="00FB6324">
            <w:pPr>
              <w:pStyle w:val="ConsPlusNormal"/>
              <w:jc w:val="both"/>
            </w:pPr>
            <w:r>
              <w:t>В Департамент кадров Правительства Российской Федерации</w:t>
            </w:r>
          </w:p>
        </w:tc>
        <w:tc>
          <w:tcPr>
            <w:tcW w:w="6236" w:type="dxa"/>
          </w:tcPr>
          <w:p w:rsidR="00FB6324" w:rsidRDefault="00FB6324">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B6324">
        <w:tc>
          <w:tcPr>
            <w:tcW w:w="2835" w:type="dxa"/>
          </w:tcPr>
          <w:p w:rsidR="00FB6324" w:rsidRDefault="00FB6324">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FB6324" w:rsidRDefault="00FB6324">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B6324">
        <w:tc>
          <w:tcPr>
            <w:tcW w:w="2835" w:type="dxa"/>
          </w:tcPr>
          <w:p w:rsidR="00FB6324" w:rsidRDefault="00FB6324">
            <w:pPr>
              <w:pStyle w:val="ConsPlusNormal"/>
              <w:jc w:val="both"/>
            </w:pPr>
            <w:r>
              <w:t xml:space="preserve">В подразделение по профилактике коррупционных и иных правонарушений </w:t>
            </w:r>
            <w:r>
              <w:lastRenderedPageBreak/>
              <w:t>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FB6324" w:rsidRDefault="00FB6324">
            <w:pPr>
              <w:pStyle w:val="ConsPlusNormal"/>
              <w:jc w:val="both"/>
            </w:pPr>
            <w: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w:t>
            </w:r>
            <w:r>
              <w:lastRenderedPageBreak/>
              <w:t>законов, публично-правовых компаний</w:t>
            </w:r>
          </w:p>
        </w:tc>
      </w:tr>
      <w:tr w:rsidR="00FB6324">
        <w:tc>
          <w:tcPr>
            <w:tcW w:w="2835" w:type="dxa"/>
          </w:tcPr>
          <w:p w:rsidR="00FB6324" w:rsidRDefault="00FB6324">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6236" w:type="dxa"/>
          </w:tcPr>
          <w:p w:rsidR="00FB6324" w:rsidRDefault="00FB6324">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FB6324">
        <w:tc>
          <w:tcPr>
            <w:tcW w:w="2835" w:type="dxa"/>
          </w:tcPr>
          <w:p w:rsidR="00FB6324" w:rsidRDefault="00FB6324">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FB6324" w:rsidRDefault="00FB6324">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B6324" w:rsidRDefault="00FB6324">
      <w:pPr>
        <w:pStyle w:val="ConsPlusNormal"/>
        <w:jc w:val="both"/>
      </w:pPr>
    </w:p>
    <w:p w:rsidR="00FB6324" w:rsidRDefault="00FB6324">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FB6324" w:rsidRDefault="00FB6324">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B6324" w:rsidRDefault="00FB6324">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FB6324" w:rsidRDefault="00FB6324">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FB6324" w:rsidRDefault="00FB6324">
      <w:pPr>
        <w:pStyle w:val="ConsPlusNormal"/>
        <w:ind w:firstLine="540"/>
        <w:jc w:val="both"/>
      </w:pPr>
    </w:p>
    <w:p w:rsidR="00FB6324" w:rsidRDefault="00FB6324">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FB6324" w:rsidRDefault="00FB6324">
      <w:pPr>
        <w:pStyle w:val="ConsPlusNormal"/>
        <w:spacing w:before="220"/>
        <w:ind w:firstLine="540"/>
        <w:jc w:val="both"/>
      </w:pPr>
      <w:bookmarkStart w:id="8" w:name="P216"/>
      <w:bookmarkEnd w:id="8"/>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B6324" w:rsidRDefault="00FB6324">
      <w:pPr>
        <w:pStyle w:val="ConsPlusNormal"/>
        <w:spacing w:before="220"/>
        <w:ind w:firstLine="540"/>
        <w:jc w:val="both"/>
      </w:pPr>
      <w:r>
        <w:t xml:space="preserve">Конкретные не зависящие от служащего (работника) обстоятельства приведены в </w:t>
      </w:r>
      <w:hyperlink r:id="rId58">
        <w:r>
          <w:rPr>
            <w:color w:val="0000FF"/>
          </w:rPr>
          <w:t>части 4 статьи 13</w:t>
        </w:r>
      </w:hyperlink>
      <w:r>
        <w:t xml:space="preserve"> Федерального закона от 25 декабря 2008 г. N 273-ФЗ "О противодействии коррупции".</w:t>
      </w:r>
    </w:p>
    <w:p w:rsidR="00FB6324" w:rsidRDefault="00FB6324">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FB6324" w:rsidRDefault="00FB6324">
      <w:pPr>
        <w:pStyle w:val="ConsPlusNormal"/>
        <w:spacing w:before="220"/>
        <w:ind w:firstLine="540"/>
        <w:jc w:val="both"/>
      </w:pPr>
      <w:bookmarkStart w:id="9" w:name="P219"/>
      <w:bookmarkEnd w:id="9"/>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FB6324" w:rsidRDefault="00FB6324">
      <w:pPr>
        <w:pStyle w:val="ConsPlusNormal"/>
        <w:jc w:val="both"/>
      </w:pPr>
    </w:p>
    <w:p w:rsidR="00FB6324" w:rsidRDefault="00FB6324">
      <w:pPr>
        <w:pStyle w:val="ConsPlusTitle"/>
        <w:jc w:val="center"/>
        <w:outlineLvl w:val="0"/>
      </w:pPr>
      <w:r>
        <w:t>II. Заполнение справки о доходах, расходах, об имуществе</w:t>
      </w:r>
    </w:p>
    <w:p w:rsidR="00FB6324" w:rsidRDefault="00FB6324">
      <w:pPr>
        <w:pStyle w:val="ConsPlusTitle"/>
        <w:jc w:val="center"/>
      </w:pPr>
      <w:r>
        <w:t>и обязательствах имущественного характера</w:t>
      </w:r>
    </w:p>
    <w:p w:rsidR="00FB6324" w:rsidRDefault="00FB6324">
      <w:pPr>
        <w:pStyle w:val="ConsPlusNormal"/>
        <w:jc w:val="both"/>
      </w:pPr>
    </w:p>
    <w:p w:rsidR="00FB6324" w:rsidRDefault="00FB6324">
      <w:pPr>
        <w:pStyle w:val="ConsPlusNormal"/>
        <w:ind w:firstLine="540"/>
        <w:jc w:val="both"/>
      </w:pPr>
      <w:r>
        <w:t xml:space="preserve">47. Форма </w:t>
      </w:r>
      <w:hyperlink r:id="rId59">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FB6324" w:rsidRDefault="00FB6324">
      <w:pPr>
        <w:pStyle w:val="ConsPlusNormal"/>
        <w:spacing w:before="220"/>
        <w:ind w:firstLine="540"/>
        <w:jc w:val="both"/>
      </w:pPr>
      <w:r>
        <w:t xml:space="preserve">48. </w:t>
      </w:r>
      <w:hyperlink r:id="rId60">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B6324" w:rsidRDefault="00FB6324">
      <w:pPr>
        <w:pStyle w:val="ConsPlusNormal"/>
        <w:spacing w:before="220"/>
        <w:ind w:firstLine="540"/>
        <w:jc w:val="both"/>
      </w:pPr>
      <w:r>
        <w:t xml:space="preserve">Например, заполнение </w:t>
      </w:r>
      <w:hyperlink r:id="rId61">
        <w:r>
          <w:rPr>
            <w:color w:val="0000FF"/>
          </w:rPr>
          <w:t>справки</w:t>
        </w:r>
      </w:hyperlink>
      <w:r>
        <w:t xml:space="preserve"> на основании полученной информации из единой формы, установленной </w:t>
      </w:r>
      <w:hyperlink r:id="rId62">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3">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FB6324" w:rsidRDefault="00FB6324">
      <w:pPr>
        <w:pStyle w:val="ConsPlusNormal"/>
        <w:spacing w:before="220"/>
        <w:ind w:firstLine="540"/>
        <w:jc w:val="both"/>
      </w:pPr>
      <w:r>
        <w:t xml:space="preserve">К </w:t>
      </w:r>
      <w:hyperlink r:id="rId64">
        <w:r>
          <w:rPr>
            <w:color w:val="0000FF"/>
          </w:rPr>
          <w:t>справке</w:t>
        </w:r>
      </w:hyperlink>
      <w:r>
        <w:t xml:space="preserve"> могут быть приложены любые документы, в том числе пояснения служащего (работника). При этом </w:t>
      </w:r>
      <w:hyperlink r:id="rId65">
        <w:r>
          <w:rPr>
            <w:color w:val="0000FF"/>
          </w:rPr>
          <w:t>разделом 2</w:t>
        </w:r>
      </w:hyperlink>
      <w:r>
        <w:t xml:space="preserve"> справки предусмотрен случай, при котором к </w:t>
      </w:r>
      <w:hyperlink r:id="rId66">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FB6324" w:rsidRDefault="00FB6324">
      <w:pPr>
        <w:pStyle w:val="ConsPlusNormal"/>
        <w:spacing w:before="220"/>
        <w:ind w:firstLine="540"/>
        <w:jc w:val="both"/>
      </w:pPr>
      <w:r>
        <w:t xml:space="preserve">49. Правоприменительная практика свидетельствует, что наиболее востребованными </w:t>
      </w:r>
      <w:r>
        <w:lastRenderedPageBreak/>
        <w:t xml:space="preserve">документами (источниками информации), на основании которых рекомендуется заполнять </w:t>
      </w:r>
      <w:hyperlink r:id="rId67">
        <w:r>
          <w:rPr>
            <w:color w:val="0000FF"/>
          </w:rPr>
          <w:t>справку</w:t>
        </w:r>
      </w:hyperlink>
      <w:r>
        <w:t>, являются следующие (таблица N 5):</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FB6324">
        <w:tc>
          <w:tcPr>
            <w:tcW w:w="1644" w:type="dxa"/>
          </w:tcPr>
          <w:p w:rsidR="00FB6324" w:rsidRDefault="00FB6324">
            <w:pPr>
              <w:pStyle w:val="ConsPlusNormal"/>
              <w:jc w:val="center"/>
            </w:pPr>
            <w:r>
              <w:t xml:space="preserve">Раздел (подраздел) </w:t>
            </w:r>
            <w:hyperlink r:id="rId68">
              <w:r>
                <w:rPr>
                  <w:color w:val="0000FF"/>
                </w:rPr>
                <w:t>справки</w:t>
              </w:r>
            </w:hyperlink>
          </w:p>
        </w:tc>
        <w:tc>
          <w:tcPr>
            <w:tcW w:w="7427" w:type="dxa"/>
          </w:tcPr>
          <w:p w:rsidR="00FB6324" w:rsidRDefault="00FB6324">
            <w:pPr>
              <w:pStyle w:val="ConsPlusNormal"/>
              <w:jc w:val="center"/>
            </w:pPr>
            <w:r>
              <w:t>Источник информации</w:t>
            </w:r>
          </w:p>
        </w:tc>
      </w:tr>
      <w:tr w:rsidR="00FB6324">
        <w:tc>
          <w:tcPr>
            <w:tcW w:w="1644" w:type="dxa"/>
            <w:vMerge w:val="restart"/>
          </w:tcPr>
          <w:p w:rsidR="00FB6324" w:rsidRDefault="00FB6324">
            <w:pPr>
              <w:pStyle w:val="ConsPlusNormal"/>
              <w:jc w:val="both"/>
            </w:pPr>
            <w:r>
              <w:t>Сведения о доходах</w:t>
            </w:r>
          </w:p>
        </w:tc>
        <w:tc>
          <w:tcPr>
            <w:tcW w:w="7427" w:type="dxa"/>
          </w:tcPr>
          <w:p w:rsidR="00FB6324" w:rsidRDefault="00B73C49">
            <w:pPr>
              <w:pStyle w:val="ConsPlusNormal"/>
              <w:jc w:val="both"/>
            </w:pPr>
            <w:hyperlink r:id="rId69">
              <w:r w:rsidR="00FB6324">
                <w:rPr>
                  <w:color w:val="0000FF"/>
                </w:rPr>
                <w:t>Справка</w:t>
              </w:r>
            </w:hyperlink>
            <w:r w:rsidR="00FB6324">
              <w:t xml:space="preserve"> о доходах и суммах налога физического лица, которую можно получить через Личный кабинет налогоплательщика (официальный сайт </w:t>
            </w:r>
            <w:hyperlink r:id="rId70">
              <w:r w:rsidR="00FB6324">
                <w:rPr>
                  <w:color w:val="0000FF"/>
                </w:rPr>
                <w:t>https://lkfl2.nalog.ru/lkfl</w:t>
              </w:r>
            </w:hyperlink>
            <w:r w:rsidR="00FB6324">
              <w:t>)</w:t>
            </w:r>
          </w:p>
        </w:tc>
      </w:tr>
      <w:tr w:rsidR="00FB6324">
        <w:tc>
          <w:tcPr>
            <w:tcW w:w="1644" w:type="dxa"/>
            <w:vMerge/>
          </w:tcPr>
          <w:p w:rsidR="00FB6324" w:rsidRDefault="00FB6324">
            <w:pPr>
              <w:pStyle w:val="ConsPlusNormal"/>
            </w:pPr>
          </w:p>
        </w:tc>
        <w:tc>
          <w:tcPr>
            <w:tcW w:w="7427" w:type="dxa"/>
          </w:tcPr>
          <w:p w:rsidR="00FB6324" w:rsidRDefault="00FB6324">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1">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2">
              <w:r>
                <w:rPr>
                  <w:color w:val="0000FF"/>
                </w:rPr>
                <w:t>https://sfr.gov.ru/</w:t>
              </w:r>
            </w:hyperlink>
            <w:r>
              <w:t>)</w:t>
            </w:r>
          </w:p>
        </w:tc>
      </w:tr>
      <w:tr w:rsidR="00FB6324">
        <w:tc>
          <w:tcPr>
            <w:tcW w:w="1644" w:type="dxa"/>
            <w:vMerge/>
          </w:tcPr>
          <w:p w:rsidR="00FB6324" w:rsidRDefault="00FB6324">
            <w:pPr>
              <w:pStyle w:val="ConsPlusNormal"/>
            </w:pPr>
          </w:p>
        </w:tc>
        <w:tc>
          <w:tcPr>
            <w:tcW w:w="7427" w:type="dxa"/>
          </w:tcPr>
          <w:p w:rsidR="00FB6324" w:rsidRDefault="00FB6324">
            <w:pPr>
              <w:pStyle w:val="ConsPlusNormal"/>
              <w:jc w:val="both"/>
            </w:pPr>
            <w:r>
              <w:t>Выписка о движении денежных средств по счету</w:t>
            </w:r>
          </w:p>
        </w:tc>
      </w:tr>
      <w:tr w:rsidR="00FB6324">
        <w:tc>
          <w:tcPr>
            <w:tcW w:w="1644" w:type="dxa"/>
          </w:tcPr>
          <w:p w:rsidR="00FB6324" w:rsidRDefault="00FB6324">
            <w:pPr>
              <w:pStyle w:val="ConsPlusNormal"/>
              <w:jc w:val="both"/>
            </w:pPr>
            <w:r>
              <w:t>Сведения о недвижимом имуществе</w:t>
            </w:r>
          </w:p>
        </w:tc>
        <w:tc>
          <w:tcPr>
            <w:tcW w:w="7427" w:type="dxa"/>
          </w:tcPr>
          <w:p w:rsidR="00FB6324" w:rsidRDefault="00FB6324">
            <w:pPr>
              <w:pStyle w:val="ConsPlusNormal"/>
              <w:jc w:val="both"/>
            </w:pPr>
            <w:r>
              <w:t>Регистрационные документы.</w:t>
            </w:r>
          </w:p>
          <w:p w:rsidR="00FB6324" w:rsidRDefault="00FB6324">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3">
              <w:r>
                <w:rPr>
                  <w:color w:val="0000FF"/>
                </w:rPr>
                <w:t>https://lkfl2.nalog.ru/lkfl</w:t>
              </w:r>
            </w:hyperlink>
            <w:r>
              <w:t>)</w:t>
            </w:r>
          </w:p>
        </w:tc>
      </w:tr>
      <w:tr w:rsidR="00FB6324">
        <w:tc>
          <w:tcPr>
            <w:tcW w:w="1644" w:type="dxa"/>
          </w:tcPr>
          <w:p w:rsidR="00FB6324" w:rsidRDefault="00FB6324">
            <w:pPr>
              <w:pStyle w:val="ConsPlusNormal"/>
              <w:jc w:val="both"/>
            </w:pPr>
            <w:r>
              <w:t>Сведения о транспортных средствах</w:t>
            </w:r>
          </w:p>
        </w:tc>
        <w:tc>
          <w:tcPr>
            <w:tcW w:w="7427" w:type="dxa"/>
          </w:tcPr>
          <w:p w:rsidR="00FB6324" w:rsidRDefault="00FB6324">
            <w:pPr>
              <w:pStyle w:val="ConsPlusNormal"/>
              <w:jc w:val="both"/>
            </w:pPr>
            <w:r>
              <w:t>Регистрационные документы.</w:t>
            </w:r>
          </w:p>
          <w:p w:rsidR="00FB6324" w:rsidRDefault="00FB6324">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Pr>
                  <w:color w:val="0000FF"/>
                </w:rPr>
                <w:t>https://lkfl2.nalog.ru/lkfl</w:t>
              </w:r>
            </w:hyperlink>
            <w:r>
              <w:t>)</w:t>
            </w:r>
          </w:p>
        </w:tc>
      </w:tr>
      <w:tr w:rsidR="00FB6324">
        <w:tc>
          <w:tcPr>
            <w:tcW w:w="1644" w:type="dxa"/>
          </w:tcPr>
          <w:p w:rsidR="00FB6324" w:rsidRDefault="00FB6324">
            <w:pPr>
              <w:pStyle w:val="ConsPlusNormal"/>
              <w:jc w:val="both"/>
            </w:pPr>
            <w:r>
              <w:t>Сведения о счетах в банках и иных кредитных организациях</w:t>
            </w:r>
          </w:p>
        </w:tc>
        <w:tc>
          <w:tcPr>
            <w:tcW w:w="7427" w:type="dxa"/>
          </w:tcPr>
          <w:p w:rsidR="00FB6324" w:rsidRDefault="00FB6324">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75">
              <w:r>
                <w:rPr>
                  <w:color w:val="0000FF"/>
                </w:rPr>
                <w:t>https://lkfl2.nalog.ru/lkfl</w:t>
              </w:r>
            </w:hyperlink>
            <w:r>
              <w:t>).</w:t>
            </w:r>
          </w:p>
          <w:p w:rsidR="00FB6324" w:rsidRDefault="00FB6324">
            <w:pPr>
              <w:pStyle w:val="ConsPlusNormal"/>
              <w:jc w:val="both"/>
            </w:pPr>
            <w:r>
              <w:t xml:space="preserve">Впоследствии указанные сведения получаются через банк (иную кредитную организацию) на основании </w:t>
            </w:r>
            <w:hyperlink r:id="rId76">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FB6324">
        <w:tc>
          <w:tcPr>
            <w:tcW w:w="1644" w:type="dxa"/>
          </w:tcPr>
          <w:p w:rsidR="00FB6324" w:rsidRDefault="00FB6324">
            <w:pPr>
              <w:pStyle w:val="ConsPlusNormal"/>
              <w:jc w:val="both"/>
            </w:pPr>
            <w:r>
              <w:t>Сведения о ценных бумагах</w:t>
            </w:r>
          </w:p>
        </w:tc>
        <w:tc>
          <w:tcPr>
            <w:tcW w:w="7427" w:type="dxa"/>
          </w:tcPr>
          <w:p w:rsidR="00FB6324" w:rsidRDefault="00FB6324">
            <w:pPr>
              <w:pStyle w:val="ConsPlusNormal"/>
              <w:jc w:val="both"/>
            </w:pPr>
            <w:r>
              <w:t>Регистрационные документы</w:t>
            </w:r>
          </w:p>
        </w:tc>
      </w:tr>
      <w:tr w:rsidR="00FB6324">
        <w:tc>
          <w:tcPr>
            <w:tcW w:w="1644" w:type="dxa"/>
          </w:tcPr>
          <w:p w:rsidR="00FB6324" w:rsidRDefault="00FB6324">
            <w:pPr>
              <w:pStyle w:val="ConsPlusNormal"/>
              <w:jc w:val="both"/>
            </w:pPr>
            <w:r>
              <w:t>Сведения об объектах недвижимого имущества, находящихся в пользовании</w:t>
            </w:r>
          </w:p>
        </w:tc>
        <w:tc>
          <w:tcPr>
            <w:tcW w:w="7427" w:type="dxa"/>
          </w:tcPr>
          <w:p w:rsidR="00FB6324" w:rsidRDefault="00FB6324">
            <w:pPr>
              <w:pStyle w:val="ConsPlusNormal"/>
              <w:jc w:val="both"/>
            </w:pPr>
            <w:r>
              <w:t>При наличии письменных оснований пользования - письменные основания</w:t>
            </w:r>
          </w:p>
        </w:tc>
      </w:tr>
      <w:tr w:rsidR="00FB6324">
        <w:tc>
          <w:tcPr>
            <w:tcW w:w="1644" w:type="dxa"/>
          </w:tcPr>
          <w:p w:rsidR="00FB6324" w:rsidRDefault="00FB6324">
            <w:pPr>
              <w:pStyle w:val="ConsPlusNormal"/>
              <w:jc w:val="both"/>
            </w:pPr>
            <w:r>
              <w:t>Сведения о срочных обязательствах финансового характера</w:t>
            </w:r>
          </w:p>
        </w:tc>
        <w:tc>
          <w:tcPr>
            <w:tcW w:w="7427" w:type="dxa"/>
          </w:tcPr>
          <w:p w:rsidR="00FB6324" w:rsidRDefault="00FB6324">
            <w:pPr>
              <w:pStyle w:val="ConsPlusNormal"/>
              <w:jc w:val="both"/>
            </w:pPr>
            <w:r>
              <w:t>При наличии письменных оснований возникновения обязательства - письменные основания.</w:t>
            </w:r>
          </w:p>
          <w:p w:rsidR="00FB6324" w:rsidRDefault="00FB6324">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7">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FB6324" w:rsidRDefault="00FB6324">
      <w:pPr>
        <w:pStyle w:val="ConsPlusNormal"/>
        <w:jc w:val="both"/>
      </w:pPr>
    </w:p>
    <w:p w:rsidR="00FB6324" w:rsidRDefault="00FB6324">
      <w:pPr>
        <w:pStyle w:val="ConsPlusNormal"/>
        <w:ind w:firstLine="540"/>
        <w:jc w:val="both"/>
      </w:pPr>
      <w:r>
        <w:t xml:space="preserve">Ряд сведений также доступен на Портале государственных услуг Российской Федерации </w:t>
      </w:r>
      <w:r>
        <w:lastRenderedPageBreak/>
        <w:t>(</w:t>
      </w:r>
      <w:hyperlink r:id="rId78">
        <w:r>
          <w:rPr>
            <w:color w:val="0000FF"/>
          </w:rPr>
          <w:t>https://www.gosuslugi.ru/</w:t>
        </w:r>
      </w:hyperlink>
      <w:r>
        <w:t>).</w:t>
      </w:r>
    </w:p>
    <w:p w:rsidR="00FB6324" w:rsidRDefault="00FB6324">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FB6324" w:rsidRDefault="00FB6324">
      <w:pPr>
        <w:pStyle w:val="ConsPlusNormal"/>
        <w:spacing w:before="220"/>
        <w:ind w:firstLine="540"/>
        <w:jc w:val="both"/>
      </w:pPr>
      <w:r>
        <w:t xml:space="preserve">50. </w:t>
      </w:r>
      <w:hyperlink r:id="rId79">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FB6324" w:rsidRDefault="00FB6324">
      <w:pPr>
        <w:pStyle w:val="ConsPlusNormal"/>
        <w:spacing w:before="220"/>
        <w:ind w:firstLine="540"/>
        <w:jc w:val="both"/>
      </w:pPr>
      <w:r>
        <w:t xml:space="preserve">51. Оценка актуальности версии СПО "Справки БК" осуществляется при приеме </w:t>
      </w:r>
      <w:hyperlink r:id="rId80">
        <w:r>
          <w:rPr>
            <w:color w:val="0000FF"/>
          </w:rPr>
          <w:t>справки</w:t>
        </w:r>
      </w:hyperlink>
      <w:r>
        <w:t>.</w:t>
      </w:r>
    </w:p>
    <w:p w:rsidR="00FB6324" w:rsidRDefault="00FB6324">
      <w:pPr>
        <w:pStyle w:val="ConsPlusNormal"/>
        <w:spacing w:before="220"/>
        <w:ind w:firstLine="540"/>
        <w:jc w:val="both"/>
      </w:pPr>
      <w:r>
        <w:t xml:space="preserve">При печати </w:t>
      </w:r>
      <w:hyperlink r:id="rId8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FB6324" w:rsidRDefault="00FB6324">
      <w:pPr>
        <w:pStyle w:val="ConsPlusNormal"/>
        <w:spacing w:before="220"/>
        <w:ind w:firstLine="540"/>
        <w:jc w:val="both"/>
      </w:pPr>
      <w:r>
        <w:t>52. СПО "Справки БК" размещено на официальном сайте Президента Российской Федерации (</w:t>
      </w:r>
      <w:hyperlink r:id="rId82">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3">
        <w:r>
          <w:rPr>
            <w:color w:val="0000FF"/>
          </w:rPr>
          <w:t>https://gossluzhba.gov.ru/anticorruption/spravki_bk</w:t>
        </w:r>
      </w:hyperlink>
      <w:r>
        <w:t>).</w:t>
      </w:r>
    </w:p>
    <w:p w:rsidR="00FB6324" w:rsidRDefault="00FB6324">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84">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85">
        <w:r>
          <w:rPr>
            <w:color w:val="0000FF"/>
          </w:rPr>
          <w:t>справки</w:t>
        </w:r>
      </w:hyperlink>
      <w:r>
        <w:t xml:space="preserve">, рекомендуется распечатать, подписать и представить </w:t>
      </w:r>
      <w:hyperlink r:id="rId86">
        <w:r>
          <w:rPr>
            <w:color w:val="0000FF"/>
          </w:rPr>
          <w:t>справки</w:t>
        </w:r>
      </w:hyperlink>
      <w:r>
        <w:t xml:space="preserve"> в течение одного дня (одной датой).</w:t>
      </w:r>
    </w:p>
    <w:p w:rsidR="00FB6324" w:rsidRDefault="00FB6324">
      <w:pPr>
        <w:pStyle w:val="ConsPlusNormal"/>
        <w:spacing w:before="220"/>
        <w:ind w:firstLine="540"/>
        <w:jc w:val="both"/>
      </w:pPr>
      <w:r>
        <w:t xml:space="preserve">Законодательством Российской Федерации не предусмотрена возможность подписания </w:t>
      </w:r>
      <w:hyperlink r:id="rId87">
        <w:r>
          <w:rPr>
            <w:color w:val="0000FF"/>
          </w:rPr>
          <w:t>справки</w:t>
        </w:r>
      </w:hyperlink>
      <w:r>
        <w:t xml:space="preserve"> иным лицом вместо служащего (работника), представляющего такую </w:t>
      </w:r>
      <w:hyperlink r:id="rId88">
        <w:r>
          <w:rPr>
            <w:color w:val="0000FF"/>
          </w:rPr>
          <w:t>справку</w:t>
        </w:r>
      </w:hyperlink>
      <w:r>
        <w:t>.</w:t>
      </w:r>
    </w:p>
    <w:p w:rsidR="00FB6324" w:rsidRDefault="00FB6324">
      <w:pPr>
        <w:pStyle w:val="ConsPlusNormal"/>
        <w:spacing w:before="220"/>
        <w:ind w:firstLine="540"/>
        <w:jc w:val="both"/>
      </w:pPr>
      <w:r>
        <w:t xml:space="preserve">При этом не допускаются ситуации, при которых дата печати </w:t>
      </w:r>
      <w:hyperlink r:id="rId89">
        <w:r>
          <w:rPr>
            <w:color w:val="0000FF"/>
          </w:rPr>
          <w:t>справки</w:t>
        </w:r>
      </w:hyperlink>
      <w:r>
        <w:t xml:space="preserve">, автоматически формируемая в правом нижнем углу каждого листа </w:t>
      </w:r>
      <w:hyperlink r:id="rId90">
        <w:r>
          <w:rPr>
            <w:color w:val="0000FF"/>
          </w:rPr>
          <w:t>справки</w:t>
        </w:r>
      </w:hyperlink>
      <w:r>
        <w:t xml:space="preserve">, будет ранее отчетной даты, указываемой на титульном </w:t>
      </w:r>
      <w:hyperlink r:id="rId91">
        <w:r>
          <w:rPr>
            <w:color w:val="0000FF"/>
          </w:rPr>
          <w:t>листе</w:t>
        </w:r>
      </w:hyperlink>
      <w:r>
        <w:t xml:space="preserve"> справки, или позднее даты заверения достоверности и полноты на последнем листе </w:t>
      </w:r>
      <w:hyperlink r:id="rId92">
        <w:r>
          <w:rPr>
            <w:color w:val="0000FF"/>
          </w:rPr>
          <w:t>справки</w:t>
        </w:r>
      </w:hyperlink>
      <w:r>
        <w:t>.</w:t>
      </w:r>
    </w:p>
    <w:p w:rsidR="00FB6324" w:rsidRDefault="00FB6324">
      <w:pPr>
        <w:pStyle w:val="ConsPlusNormal"/>
        <w:spacing w:before="220"/>
        <w:ind w:firstLine="540"/>
        <w:jc w:val="both"/>
      </w:pPr>
      <w:r>
        <w:t xml:space="preserve">Также не рекомендуется осуществлять подмену листов </w:t>
      </w:r>
      <w:hyperlink r:id="rId93">
        <w:r>
          <w:rPr>
            <w:color w:val="0000FF"/>
          </w:rPr>
          <w:t>справки</w:t>
        </w:r>
      </w:hyperlink>
      <w:r>
        <w:t xml:space="preserve">, листами, напечатанными в иной момент времени. При этом листы одной </w:t>
      </w:r>
      <w:hyperlink r:id="rId94">
        <w:r>
          <w:rPr>
            <w:color w:val="0000FF"/>
          </w:rPr>
          <w:t>справки</w:t>
        </w:r>
      </w:hyperlink>
      <w:r>
        <w:t xml:space="preserve"> не следует менять и вставлять в другие </w:t>
      </w:r>
      <w:hyperlink r:id="rId95">
        <w:r>
          <w:rPr>
            <w:color w:val="0000FF"/>
          </w:rPr>
          <w:t>справки</w:t>
        </w:r>
      </w:hyperlink>
      <w:r>
        <w:t>, даже если они содержат идентичную информацию и время печати.</w:t>
      </w:r>
    </w:p>
    <w:p w:rsidR="00FB6324" w:rsidRDefault="00FB6324">
      <w:pPr>
        <w:pStyle w:val="ConsPlusNormal"/>
        <w:spacing w:before="220"/>
        <w:ind w:firstLine="540"/>
        <w:jc w:val="both"/>
      </w:pPr>
      <w:r>
        <w:t xml:space="preserve">Согласно Инструкции о порядке заполнения </w:t>
      </w:r>
      <w:hyperlink r:id="rId96">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FB6324" w:rsidRDefault="00FB6324">
      <w:pPr>
        <w:pStyle w:val="ConsPlusNormal"/>
        <w:spacing w:before="220"/>
        <w:ind w:firstLine="540"/>
        <w:jc w:val="both"/>
      </w:pPr>
      <w:r>
        <w:t>- для печати справок используется лазерный принтер, обеспечивающий качественную печать;</w:t>
      </w:r>
    </w:p>
    <w:p w:rsidR="00FB6324" w:rsidRDefault="00FB6324">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FB6324" w:rsidRDefault="00FB6324">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97">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FB6324" w:rsidRDefault="00FB6324">
      <w:pPr>
        <w:pStyle w:val="ConsPlusNormal"/>
        <w:spacing w:before="220"/>
        <w:ind w:firstLine="540"/>
        <w:jc w:val="both"/>
      </w:pPr>
      <w:r>
        <w:t>- не допускаются рукописные правки.</w:t>
      </w:r>
    </w:p>
    <w:p w:rsidR="00FB6324" w:rsidRDefault="00B73C49">
      <w:pPr>
        <w:pStyle w:val="ConsPlusNormal"/>
        <w:spacing w:before="220"/>
        <w:ind w:firstLine="540"/>
        <w:jc w:val="both"/>
      </w:pPr>
      <w:hyperlink r:id="rId98">
        <w:r w:rsidR="00FB6324">
          <w:rPr>
            <w:color w:val="0000FF"/>
          </w:rPr>
          <w:t>Справки</w:t>
        </w:r>
      </w:hyperlink>
      <w:r w:rsidR="00FB6324">
        <w:t xml:space="preserve"> не следует прошивать и фиксировать скрепкой.</w:t>
      </w:r>
    </w:p>
    <w:p w:rsidR="00FB6324" w:rsidRDefault="00FB6324">
      <w:pPr>
        <w:pStyle w:val="ConsPlusNormal"/>
        <w:spacing w:before="220"/>
        <w:ind w:firstLine="540"/>
        <w:jc w:val="both"/>
      </w:pPr>
      <w:r>
        <w:t xml:space="preserve">Печатать </w:t>
      </w:r>
      <w:hyperlink r:id="rId99">
        <w:r>
          <w:rPr>
            <w:color w:val="0000FF"/>
          </w:rPr>
          <w:t>справки</w:t>
        </w:r>
      </w:hyperlink>
      <w:r>
        <w:t xml:space="preserve"> рекомендуется только на одной стороне листа.</w:t>
      </w:r>
    </w:p>
    <w:p w:rsidR="00FB6324" w:rsidRDefault="00FB6324">
      <w:pPr>
        <w:pStyle w:val="ConsPlusNormal"/>
        <w:spacing w:before="220"/>
        <w:ind w:firstLine="540"/>
        <w:jc w:val="both"/>
      </w:pPr>
      <w:bookmarkStart w:id="10" w:name="P270"/>
      <w:bookmarkEnd w:id="10"/>
      <w:r>
        <w:t xml:space="preserve">54. В </w:t>
      </w:r>
      <w:hyperlink r:id="rId100">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w:t>
      </w:r>
      <w:r>
        <w:lastRenderedPageBreak/>
        <w:t xml:space="preserve">заданную дату, устанавливаемых Банком России, размещены на его официальном сайте: </w:t>
      </w:r>
      <w:hyperlink r:id="rId101">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FB6324" w:rsidRDefault="00FB6324">
      <w:pPr>
        <w:pStyle w:val="ConsPlusNormal"/>
        <w:jc w:val="both"/>
      </w:pPr>
    </w:p>
    <w:p w:rsidR="00FB6324" w:rsidRDefault="00FB6324">
      <w:pPr>
        <w:pStyle w:val="ConsPlusTitle"/>
        <w:jc w:val="center"/>
        <w:outlineLvl w:val="1"/>
      </w:pPr>
      <w:r>
        <w:t>ТИТУЛЬНЫЙ ЛИСТ</w:t>
      </w:r>
    </w:p>
    <w:p w:rsidR="00FB6324" w:rsidRDefault="00FB6324">
      <w:pPr>
        <w:pStyle w:val="ConsPlusNormal"/>
        <w:jc w:val="both"/>
      </w:pPr>
    </w:p>
    <w:p w:rsidR="00FB6324" w:rsidRDefault="00FB6324">
      <w:pPr>
        <w:pStyle w:val="ConsPlusNormal"/>
        <w:ind w:firstLine="540"/>
        <w:jc w:val="both"/>
      </w:pPr>
      <w:r>
        <w:t xml:space="preserve">55. При заполнении титульного </w:t>
      </w:r>
      <w:hyperlink r:id="rId102">
        <w:r>
          <w:rPr>
            <w:color w:val="0000FF"/>
          </w:rPr>
          <w:t>листа</w:t>
        </w:r>
      </w:hyperlink>
      <w:r>
        <w:t xml:space="preserve"> справки рекомендуется обратить внимание на следующее:</w:t>
      </w:r>
    </w:p>
    <w:p w:rsidR="00FB6324" w:rsidRDefault="00FB6324">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3">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04">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FB6324" w:rsidRDefault="00FB6324">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B6324" w:rsidRDefault="00FB6324">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05">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FB6324" w:rsidRDefault="00FB6324">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6">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B6324" w:rsidRDefault="00FB6324">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FB6324" w:rsidRDefault="00FB6324">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FB6324" w:rsidRDefault="00FB6324">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FB6324" w:rsidRDefault="00FB6324">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107">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8">
        <w:r>
          <w:rPr>
            <w:color w:val="0000FF"/>
          </w:rPr>
          <w:t>справке</w:t>
        </w:r>
      </w:hyperlink>
      <w:r>
        <w:t xml:space="preserve"> сведений о должностях военнослужащих, замещаемых ими в конкретных войсковых частях, представляется </w:t>
      </w:r>
      <w:r>
        <w:lastRenderedPageBreak/>
        <w:t>нецелесообразным.</w:t>
      </w:r>
    </w:p>
    <w:p w:rsidR="00FB6324" w:rsidRDefault="00FB6324">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09">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 xml:space="preserve">5) при наличии на отчетную дату нескольких мест работы на титульном </w:t>
      </w:r>
      <w:hyperlink r:id="rId11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B6324" w:rsidRDefault="00FB6324">
      <w:pPr>
        <w:pStyle w:val="ConsPlusNormal"/>
        <w:spacing w:before="220"/>
        <w:ind w:firstLine="540"/>
        <w:jc w:val="both"/>
      </w:pPr>
      <w:r>
        <w:t xml:space="preserve">При заполнении </w:t>
      </w:r>
      <w:hyperlink r:id="rId112">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B6324" w:rsidRDefault="00FB6324">
      <w:pPr>
        <w:pStyle w:val="ConsPlusNormal"/>
        <w:spacing w:before="220"/>
        <w:ind w:firstLine="540"/>
        <w:jc w:val="both"/>
      </w:pPr>
      <w:r>
        <w:t xml:space="preserve">При заполнении </w:t>
      </w:r>
      <w:hyperlink r:id="rId113">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FB6324" w:rsidRDefault="00FB6324">
      <w:pPr>
        <w:pStyle w:val="ConsPlusNormal"/>
        <w:spacing w:before="220"/>
        <w:ind w:firstLine="540"/>
        <w:jc w:val="both"/>
      </w:pPr>
      <w:r>
        <w:t xml:space="preserve">При заполнении </w:t>
      </w:r>
      <w:hyperlink r:id="rId114">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FB6324" w:rsidRDefault="00FB6324">
      <w:pPr>
        <w:pStyle w:val="ConsPlusNormal"/>
        <w:spacing w:before="220"/>
        <w:ind w:firstLine="540"/>
        <w:jc w:val="both"/>
      </w:pPr>
      <w:r>
        <w:t xml:space="preserve">6) адрес места регистрации указывается по состоянию на дату представления </w:t>
      </w:r>
      <w:hyperlink r:id="rId115">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FB6324" w:rsidRDefault="00FB6324">
      <w:pPr>
        <w:pStyle w:val="ConsPlusNormal"/>
        <w:spacing w:before="22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Pr>
            <w:color w:val="0000FF"/>
          </w:rPr>
          <w:t>пункт 19</w:t>
        </w:r>
      </w:hyperlink>
      <w:r>
        <w:t xml:space="preserve"> настоящих Методических рекомендаций).</w:t>
      </w:r>
    </w:p>
    <w:p w:rsidR="00FB6324" w:rsidRDefault="00FB6324">
      <w:pPr>
        <w:pStyle w:val="ConsPlusNormal"/>
        <w:jc w:val="both"/>
      </w:pPr>
    </w:p>
    <w:p w:rsidR="00FB6324" w:rsidRDefault="00FB6324">
      <w:pPr>
        <w:pStyle w:val="ConsPlusTitle"/>
        <w:jc w:val="center"/>
        <w:outlineLvl w:val="1"/>
      </w:pPr>
      <w:r>
        <w:t>РАЗДЕЛ 1. СВЕДЕНИЯ О ДОХОДАХ</w:t>
      </w:r>
    </w:p>
    <w:p w:rsidR="00FB6324" w:rsidRDefault="00FB6324">
      <w:pPr>
        <w:pStyle w:val="ConsPlusNormal"/>
        <w:jc w:val="both"/>
      </w:pPr>
    </w:p>
    <w:p w:rsidR="00FB6324" w:rsidRDefault="00FB6324">
      <w:pPr>
        <w:pStyle w:val="ConsPlusNormal"/>
        <w:ind w:firstLine="540"/>
        <w:jc w:val="both"/>
      </w:pPr>
      <w:r>
        <w:t xml:space="preserve">56. При заполнении данного </w:t>
      </w:r>
      <w:hyperlink r:id="rId116">
        <w:r>
          <w:rPr>
            <w:color w:val="0000FF"/>
          </w:rPr>
          <w:t>раздела</w:t>
        </w:r>
      </w:hyperlink>
      <w:r>
        <w:t xml:space="preserve"> справки не следует руководствоваться только содержанием термина "доход", определенного в </w:t>
      </w:r>
      <w:hyperlink r:id="rId11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B6324" w:rsidRDefault="00FB6324">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8">
        <w:r>
          <w:rPr>
            <w:color w:val="0000FF"/>
          </w:rPr>
          <w:t>разделе</w:t>
        </w:r>
      </w:hyperlink>
      <w:r>
        <w:t xml:space="preserve"> справки служащего (работника)).</w:t>
      </w:r>
    </w:p>
    <w:p w:rsidR="00FB6324" w:rsidRDefault="00FB6324">
      <w:pPr>
        <w:pStyle w:val="ConsPlusNormal"/>
        <w:ind w:firstLine="540"/>
        <w:jc w:val="both"/>
      </w:pPr>
    </w:p>
    <w:p w:rsidR="00FB6324" w:rsidRDefault="00FB6324">
      <w:pPr>
        <w:pStyle w:val="ConsPlusTitle"/>
        <w:ind w:firstLine="540"/>
        <w:jc w:val="both"/>
        <w:outlineLvl w:val="2"/>
      </w:pPr>
      <w:r>
        <w:t>Доход по основному месту работы</w:t>
      </w:r>
    </w:p>
    <w:p w:rsidR="00FB6324" w:rsidRDefault="00FB6324">
      <w:pPr>
        <w:pStyle w:val="ConsPlusNormal"/>
        <w:spacing w:before="220"/>
        <w:ind w:firstLine="540"/>
        <w:jc w:val="both"/>
      </w:pPr>
      <w:r>
        <w:t xml:space="preserve">58. В данной </w:t>
      </w:r>
      <w:hyperlink r:id="rId119">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0">
        <w:r>
          <w:rPr>
            <w:color w:val="0000FF"/>
          </w:rPr>
          <w:t>Справке</w:t>
        </w:r>
      </w:hyperlink>
      <w:r>
        <w:t xml:space="preserve"> о доходах и суммах налога физического лица, выдаваемой по месту службы (работы) (</w:t>
      </w:r>
      <w:hyperlink r:id="rId121">
        <w:r>
          <w:rPr>
            <w:color w:val="0000FF"/>
          </w:rPr>
          <w:t>графа</w:t>
        </w:r>
      </w:hyperlink>
      <w:r>
        <w:t xml:space="preserve"> "Общая сумма дохода"). Если по основному месту работы получен доход, который не включен в </w:t>
      </w:r>
      <w:hyperlink r:id="rId122">
        <w:r>
          <w:rPr>
            <w:color w:val="0000FF"/>
          </w:rPr>
          <w:t>Справку</w:t>
        </w:r>
      </w:hyperlink>
      <w:r>
        <w:t xml:space="preserve"> о доходах и суммах налога физического лица, он подлежит указанию в </w:t>
      </w:r>
      <w:hyperlink r:id="rId123">
        <w:r>
          <w:rPr>
            <w:color w:val="0000FF"/>
          </w:rPr>
          <w:t>строке</w:t>
        </w:r>
      </w:hyperlink>
      <w:r>
        <w:t xml:space="preserve"> "Иные доходы".</w:t>
      </w:r>
    </w:p>
    <w:p w:rsidR="00FB6324" w:rsidRDefault="00FB6324">
      <w:pPr>
        <w:pStyle w:val="ConsPlusNormal"/>
        <w:spacing w:before="220"/>
        <w:ind w:firstLine="540"/>
        <w:jc w:val="both"/>
      </w:pPr>
      <w:r>
        <w:t xml:space="preserve">Служащий (работник) может представить пояснения, если его доходы, указанные в </w:t>
      </w:r>
      <w:hyperlink r:id="rId124">
        <w:r>
          <w:rPr>
            <w:color w:val="0000FF"/>
          </w:rPr>
          <w:t>разделе 1</w:t>
        </w:r>
      </w:hyperlink>
      <w:r>
        <w:t xml:space="preserve"> справки и в </w:t>
      </w:r>
      <w:hyperlink r:id="rId125">
        <w:r>
          <w:rPr>
            <w:color w:val="0000FF"/>
          </w:rPr>
          <w:t>Справке</w:t>
        </w:r>
      </w:hyperlink>
      <w:r>
        <w:t xml:space="preserve"> о доходах и суммах налога физического лица, отличаются, и приложить их к </w:t>
      </w:r>
      <w:hyperlink r:id="rId126">
        <w:r>
          <w:rPr>
            <w:color w:val="0000FF"/>
          </w:rPr>
          <w:t>справке</w:t>
        </w:r>
      </w:hyperlink>
      <w:r>
        <w:t>.</w:t>
      </w:r>
    </w:p>
    <w:p w:rsidR="00FB6324" w:rsidRDefault="00FB6324">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7">
        <w:r>
          <w:rPr>
            <w:color w:val="0000FF"/>
          </w:rPr>
          <w:t>строке</w:t>
        </w:r>
      </w:hyperlink>
      <w:r>
        <w:t xml:space="preserve"> "Иные доходы". При этом в </w:t>
      </w:r>
      <w:hyperlink r:id="rId128">
        <w:r>
          <w:rPr>
            <w:color w:val="0000FF"/>
          </w:rPr>
          <w:t>графе</w:t>
        </w:r>
      </w:hyperlink>
      <w:r>
        <w:t xml:space="preserve"> "Вид дохода" указывается предыдущее место работы.</w:t>
      </w:r>
    </w:p>
    <w:p w:rsidR="00FB6324" w:rsidRDefault="00FB6324">
      <w:pPr>
        <w:pStyle w:val="ConsPlusNormal"/>
        <w:ind w:firstLine="540"/>
        <w:jc w:val="both"/>
      </w:pPr>
    </w:p>
    <w:p w:rsidR="00FB6324" w:rsidRDefault="00FB6324">
      <w:pPr>
        <w:pStyle w:val="ConsPlusTitle"/>
        <w:ind w:firstLine="540"/>
        <w:jc w:val="both"/>
        <w:outlineLvl w:val="2"/>
      </w:pPr>
      <w:r>
        <w:t>Особенности заполнения данной графы отдельными категориями лиц</w:t>
      </w:r>
    </w:p>
    <w:p w:rsidR="00FB6324" w:rsidRDefault="00FB6324">
      <w:pPr>
        <w:pStyle w:val="ConsPlusNormal"/>
        <w:spacing w:before="220"/>
        <w:ind w:firstLine="540"/>
        <w:jc w:val="both"/>
      </w:pPr>
      <w:bookmarkStart w:id="11" w:name="P302"/>
      <w:bookmarkEnd w:id="11"/>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B6324" w:rsidRDefault="00FB6324">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29">
        <w:r>
          <w:rPr>
            <w:color w:val="0000FF"/>
          </w:rPr>
          <w:t>справке</w:t>
        </w:r>
      </w:hyperlink>
      <w:r>
        <w:t>;</w:t>
      </w:r>
    </w:p>
    <w:p w:rsidR="00FB6324" w:rsidRDefault="00FB6324">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0">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FB6324" w:rsidRDefault="00FB6324">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FB6324" w:rsidRDefault="00FB6324">
      <w:pPr>
        <w:pStyle w:val="ConsPlusNormal"/>
        <w:spacing w:before="220"/>
        <w:ind w:firstLine="540"/>
        <w:jc w:val="both"/>
      </w:pPr>
      <w: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1">
        <w:r>
          <w:rPr>
            <w:color w:val="0000FF"/>
          </w:rPr>
          <w:t>справке</w:t>
        </w:r>
      </w:hyperlink>
      <w:r>
        <w:t>.</w:t>
      </w:r>
    </w:p>
    <w:p w:rsidR="00FB6324" w:rsidRDefault="00FB6324">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2">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3">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w:t>
      </w:r>
      <w:r>
        <w:lastRenderedPageBreak/>
        <w:t>налогового режима).</w:t>
      </w:r>
    </w:p>
    <w:p w:rsidR="00FB6324" w:rsidRDefault="00FB6324">
      <w:pPr>
        <w:pStyle w:val="ConsPlusNormal"/>
        <w:spacing w:before="220"/>
        <w:ind w:firstLine="540"/>
        <w:jc w:val="both"/>
      </w:pPr>
      <w:r>
        <w:t xml:space="preserve">61. При заполнении данного </w:t>
      </w:r>
      <w:hyperlink r:id="rId134">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B6324" w:rsidRDefault="00FB6324">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B6324" w:rsidRDefault="00FB6324">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5">
        <w:r>
          <w:rPr>
            <w:color w:val="0000FF"/>
          </w:rPr>
          <w:t>письме</w:t>
        </w:r>
      </w:hyperlink>
      <w:r>
        <w:t xml:space="preserve"> Минтруда России от 19 апреля 2021 г. N 28-6/10/В-4623 (</w:t>
      </w:r>
      <w:hyperlink r:id="rId136">
        <w:r>
          <w:rPr>
            <w:color w:val="0000FF"/>
          </w:rPr>
          <w:t>https://mintrud.gov.ru/docs/1872</w:t>
        </w:r>
      </w:hyperlink>
      <w:r>
        <w:t>).</w:t>
      </w:r>
    </w:p>
    <w:p w:rsidR="00FB6324" w:rsidRDefault="00FB6324">
      <w:pPr>
        <w:pStyle w:val="ConsPlusNormal"/>
        <w:ind w:firstLine="540"/>
        <w:jc w:val="both"/>
      </w:pPr>
    </w:p>
    <w:p w:rsidR="00FB6324" w:rsidRDefault="00FB6324">
      <w:pPr>
        <w:pStyle w:val="ConsPlusTitle"/>
        <w:ind w:firstLine="540"/>
        <w:jc w:val="both"/>
        <w:outlineLvl w:val="2"/>
      </w:pPr>
      <w:r>
        <w:t>Доход от педагогической и научной деятельности</w:t>
      </w:r>
    </w:p>
    <w:p w:rsidR="00FB6324" w:rsidRDefault="00FB6324">
      <w:pPr>
        <w:pStyle w:val="ConsPlusNormal"/>
        <w:spacing w:before="220"/>
        <w:ind w:firstLine="540"/>
        <w:jc w:val="both"/>
      </w:pPr>
      <w:r>
        <w:t xml:space="preserve">64. В данной </w:t>
      </w:r>
      <w:hyperlink r:id="rId137">
        <w:r>
          <w:rPr>
            <w:color w:val="0000FF"/>
          </w:rPr>
          <w:t>строке</w:t>
        </w:r>
      </w:hyperlink>
      <w:r>
        <w:t xml:space="preserve"> указывается сумма дохода от педагогической деятельности (сумма дохода, содержащаяся в </w:t>
      </w:r>
      <w:hyperlink r:id="rId138">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B6324" w:rsidRDefault="00FB6324">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39">
        <w:r>
          <w:rPr>
            <w:color w:val="0000FF"/>
          </w:rPr>
          <w:t>строке</w:t>
        </w:r>
      </w:hyperlink>
      <w:r>
        <w:t xml:space="preserve"> "Доход по основному месту работы", а не в </w:t>
      </w:r>
      <w:hyperlink r:id="rId140">
        <w:r>
          <w:rPr>
            <w:color w:val="0000FF"/>
          </w:rPr>
          <w:t>строке</w:t>
        </w:r>
      </w:hyperlink>
      <w:r>
        <w:t xml:space="preserve"> "Доход от педагогической и научной деятельности".</w:t>
      </w:r>
    </w:p>
    <w:p w:rsidR="00FB6324" w:rsidRDefault="00FB6324">
      <w:pPr>
        <w:pStyle w:val="ConsPlusNormal"/>
        <w:ind w:firstLine="540"/>
        <w:jc w:val="both"/>
      </w:pPr>
    </w:p>
    <w:p w:rsidR="00FB6324" w:rsidRDefault="00FB6324">
      <w:pPr>
        <w:pStyle w:val="ConsPlusTitle"/>
        <w:ind w:firstLine="540"/>
        <w:jc w:val="both"/>
        <w:outlineLvl w:val="2"/>
      </w:pPr>
      <w:r>
        <w:t>Доход от иной творческой деятельности</w:t>
      </w:r>
    </w:p>
    <w:p w:rsidR="00FB6324" w:rsidRDefault="00FB6324">
      <w:pPr>
        <w:pStyle w:val="ConsPlusNormal"/>
        <w:spacing w:before="220"/>
        <w:ind w:firstLine="540"/>
        <w:jc w:val="both"/>
      </w:pPr>
      <w:r>
        <w:t xml:space="preserve">66. В данной </w:t>
      </w:r>
      <w:hyperlink r:id="rId14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B6324" w:rsidRDefault="00FB6324">
      <w:pPr>
        <w:pStyle w:val="ConsPlusNormal"/>
        <w:spacing w:before="220"/>
        <w:ind w:firstLine="540"/>
        <w:jc w:val="both"/>
      </w:pPr>
      <w:r>
        <w:t>67. Подлежат указанию в строках "</w:t>
      </w:r>
      <w:hyperlink r:id="rId142">
        <w:r>
          <w:rPr>
            <w:color w:val="0000FF"/>
          </w:rPr>
          <w:t>Доход от педагогической</w:t>
        </w:r>
      </w:hyperlink>
      <w:r>
        <w:t xml:space="preserve"> и научной деятельности" и "</w:t>
      </w:r>
      <w:hyperlink r:id="rId143">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B6324" w:rsidRDefault="00FB6324">
      <w:pPr>
        <w:pStyle w:val="ConsPlusNormal"/>
        <w:ind w:firstLine="540"/>
        <w:jc w:val="both"/>
      </w:pPr>
    </w:p>
    <w:p w:rsidR="00FB6324" w:rsidRDefault="00FB6324">
      <w:pPr>
        <w:pStyle w:val="ConsPlusTitle"/>
        <w:ind w:firstLine="540"/>
        <w:jc w:val="both"/>
        <w:outlineLvl w:val="2"/>
      </w:pPr>
      <w:r>
        <w:t>Доход от вкладов в банках и иных кредитных организациях</w:t>
      </w:r>
    </w:p>
    <w:p w:rsidR="00FB6324" w:rsidRDefault="00FB6324">
      <w:pPr>
        <w:pStyle w:val="ConsPlusNormal"/>
        <w:spacing w:before="220"/>
        <w:ind w:firstLine="540"/>
        <w:jc w:val="both"/>
      </w:pPr>
      <w:r>
        <w:t xml:space="preserve">68. В данной </w:t>
      </w:r>
      <w:hyperlink r:id="rId144">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B6324" w:rsidRDefault="00FB6324">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45">
        <w:r>
          <w:rPr>
            <w:color w:val="0000FF"/>
          </w:rPr>
          <w:t>разделе 4</w:t>
        </w:r>
      </w:hyperlink>
      <w:r>
        <w:t xml:space="preserve"> справки.</w:t>
      </w:r>
    </w:p>
    <w:p w:rsidR="00FB6324" w:rsidRDefault="00FB6324">
      <w:pPr>
        <w:pStyle w:val="ConsPlusNormal"/>
        <w:spacing w:before="220"/>
        <w:ind w:firstLine="540"/>
        <w:jc w:val="both"/>
      </w:pPr>
      <w:r>
        <w:t xml:space="preserve">70. Доход, полученный в иностранной валюте, указывается в рублях по курсу Банка России на </w:t>
      </w:r>
      <w:r>
        <w:lastRenderedPageBreak/>
        <w:t xml:space="preserve">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B6324" w:rsidRDefault="00FB6324">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6">
        <w:r>
          <w:rPr>
            <w:color w:val="0000FF"/>
          </w:rPr>
          <w:t>Указанием</w:t>
        </w:r>
      </w:hyperlink>
      <w:r>
        <w:t xml:space="preserve"> Банка России N 5798-У (за исключением случаев, указанных в </w:t>
      </w:r>
      <w:hyperlink w:anchor="P328">
        <w:r>
          <w:rPr>
            <w:color w:val="0000FF"/>
          </w:rPr>
          <w:t>пункте 75</w:t>
        </w:r>
      </w:hyperlink>
      <w:r>
        <w:t xml:space="preserve"> и </w:t>
      </w:r>
      <w:hyperlink w:anchor="P419">
        <w:r>
          <w:rPr>
            <w:color w:val="0000FF"/>
          </w:rPr>
          <w:t>подпункте 15 пункта 84</w:t>
        </w:r>
      </w:hyperlink>
      <w:r>
        <w:t xml:space="preserve"> настоящих Методических рекомендаций).</w:t>
      </w:r>
    </w:p>
    <w:p w:rsidR="00FB6324" w:rsidRDefault="00FB6324">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7">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FB6324" w:rsidRDefault="00FB6324">
      <w:pPr>
        <w:pStyle w:val="ConsPlusNormal"/>
        <w:spacing w:before="220"/>
        <w:ind w:firstLine="540"/>
        <w:jc w:val="both"/>
      </w:pPr>
      <w:bookmarkStart w:id="12" w:name="P328"/>
      <w:bookmarkEnd w:id="12"/>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8">
        <w:r>
          <w:rPr>
            <w:color w:val="0000FF"/>
          </w:rPr>
          <w:t>справке</w:t>
        </w:r>
      </w:hyperlink>
      <w:r>
        <w:t>.</w:t>
      </w:r>
    </w:p>
    <w:p w:rsidR="00FB6324" w:rsidRDefault="00FB6324">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49">
        <w:r>
          <w:rPr>
            <w:color w:val="0000FF"/>
          </w:rPr>
          <w:t>Указания</w:t>
        </w:r>
      </w:hyperlink>
      <w:r>
        <w:t xml:space="preserve"> Банка России N 5798-У, такие сведения не отражаются в </w:t>
      </w:r>
      <w:hyperlink r:id="rId150">
        <w:r>
          <w:rPr>
            <w:color w:val="0000FF"/>
          </w:rPr>
          <w:t>справке</w:t>
        </w:r>
      </w:hyperlink>
      <w:r>
        <w:t>.</w:t>
      </w:r>
    </w:p>
    <w:p w:rsidR="00FB6324" w:rsidRDefault="00FB6324">
      <w:pPr>
        <w:pStyle w:val="ConsPlusNormal"/>
        <w:ind w:firstLine="540"/>
        <w:jc w:val="both"/>
      </w:pPr>
    </w:p>
    <w:p w:rsidR="00FB6324" w:rsidRDefault="00FB6324">
      <w:pPr>
        <w:pStyle w:val="ConsPlusTitle"/>
        <w:ind w:firstLine="540"/>
        <w:jc w:val="both"/>
        <w:outlineLvl w:val="2"/>
      </w:pPr>
      <w:r>
        <w:t>Доход от ценных бумаг и долей участия в коммерческих организациях</w:t>
      </w:r>
    </w:p>
    <w:p w:rsidR="00FB6324" w:rsidRDefault="00FB6324">
      <w:pPr>
        <w:pStyle w:val="ConsPlusNormal"/>
        <w:spacing w:before="220"/>
        <w:ind w:firstLine="540"/>
        <w:jc w:val="both"/>
      </w:pPr>
      <w:r>
        <w:t xml:space="preserve">76. В данной </w:t>
      </w:r>
      <w:hyperlink r:id="rId15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B6324" w:rsidRDefault="00FB6324">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B6324" w:rsidRDefault="00FB6324">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2">
        <w:r>
          <w:rPr>
            <w:color w:val="0000FF"/>
          </w:rPr>
          <w:t>статьей 214.1</w:t>
        </w:r>
      </w:hyperlink>
      <w:r>
        <w:t xml:space="preserve"> Налогового кодекса Российской Федерации);</w:t>
      </w:r>
    </w:p>
    <w:p w:rsidR="00FB6324" w:rsidRDefault="00FB6324">
      <w:pPr>
        <w:pStyle w:val="ConsPlusNormal"/>
        <w:spacing w:before="220"/>
        <w:ind w:firstLine="540"/>
        <w:jc w:val="both"/>
      </w:pPr>
      <w:r>
        <w:t>3) дисконт, полученный в качестве дохода по облигациям;</w:t>
      </w:r>
    </w:p>
    <w:p w:rsidR="00FB6324" w:rsidRDefault="00FB6324">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3">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54">
        <w:r>
          <w:rPr>
            <w:color w:val="0000FF"/>
          </w:rPr>
          <w:t>справке</w:t>
        </w:r>
      </w:hyperlink>
      <w:r>
        <w:t xml:space="preserve"> не указывается. Сами ценные бумаги указываются </w:t>
      </w:r>
      <w:r>
        <w:lastRenderedPageBreak/>
        <w:t xml:space="preserve">в </w:t>
      </w:r>
      <w:hyperlink r:id="rId155">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6">
        <w:r>
          <w:rPr>
            <w:color w:val="0000FF"/>
          </w:rPr>
          <w:t>графы</w:t>
        </w:r>
      </w:hyperlink>
      <w:r>
        <w:t xml:space="preserve"> "Налоговая база" соответствующей Справки о доходах и суммах налога физического лица.</w:t>
      </w:r>
    </w:p>
    <w:p w:rsidR="00FB6324" w:rsidRDefault="00FB6324">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FB6324" w:rsidRDefault="00FB6324">
      <w:pPr>
        <w:pStyle w:val="ConsPlusNormal"/>
        <w:ind w:firstLine="540"/>
        <w:jc w:val="both"/>
      </w:pPr>
    </w:p>
    <w:p w:rsidR="00FB6324" w:rsidRDefault="00FB6324">
      <w:pPr>
        <w:pStyle w:val="ConsPlusTitle"/>
        <w:ind w:firstLine="540"/>
        <w:jc w:val="both"/>
        <w:outlineLvl w:val="2"/>
      </w:pPr>
      <w:r>
        <w:t>Иные доходы</w:t>
      </w:r>
    </w:p>
    <w:p w:rsidR="00FB6324" w:rsidRDefault="00FB6324">
      <w:pPr>
        <w:pStyle w:val="ConsPlusNormal"/>
        <w:spacing w:before="220"/>
        <w:ind w:firstLine="540"/>
        <w:jc w:val="both"/>
      </w:pPr>
      <w:r>
        <w:t xml:space="preserve">77. В данной </w:t>
      </w:r>
      <w:hyperlink r:id="rId157">
        <w:r>
          <w:rPr>
            <w:color w:val="0000FF"/>
          </w:rPr>
          <w:t>строке</w:t>
        </w:r>
      </w:hyperlink>
      <w:r>
        <w:t xml:space="preserve"> указываются доходы, которые не были отражены в вышеуказанных строках </w:t>
      </w:r>
      <w:hyperlink r:id="rId158">
        <w:r>
          <w:rPr>
            <w:color w:val="0000FF"/>
          </w:rPr>
          <w:t>справки</w:t>
        </w:r>
      </w:hyperlink>
      <w:r>
        <w:t>.</w:t>
      </w:r>
    </w:p>
    <w:p w:rsidR="00FB6324" w:rsidRDefault="00FB6324">
      <w:pPr>
        <w:pStyle w:val="ConsPlusNormal"/>
        <w:spacing w:before="220"/>
        <w:ind w:firstLine="540"/>
        <w:jc w:val="both"/>
      </w:pPr>
      <w:r>
        <w:t xml:space="preserve">Так, например, в </w:t>
      </w:r>
      <w:hyperlink r:id="rId159">
        <w:r>
          <w:rPr>
            <w:color w:val="0000FF"/>
          </w:rPr>
          <w:t>строке</w:t>
        </w:r>
      </w:hyperlink>
      <w:r>
        <w:t xml:space="preserve"> "Иные доходы" могут быть указаны:</w:t>
      </w:r>
    </w:p>
    <w:p w:rsidR="00FB6324" w:rsidRDefault="00FB6324">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FB6324" w:rsidRDefault="00FB6324">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FB6324" w:rsidRDefault="00FB6324">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0">
        <w:r>
          <w:rPr>
            <w:color w:val="0000FF"/>
          </w:rPr>
          <w:t>Справку</w:t>
        </w:r>
      </w:hyperlink>
      <w:r>
        <w:t xml:space="preserve"> о доходах и суммах налога физического лица, выдаваемую по месту службы (работы).</w:t>
      </w:r>
    </w:p>
    <w:p w:rsidR="00FB6324" w:rsidRDefault="00FB6324">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FB6324" w:rsidRDefault="00FB6324">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B6324" w:rsidRDefault="00FB6324">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2">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3">
        <w:r>
          <w:rPr>
            <w:color w:val="0000FF"/>
          </w:rPr>
          <w:t>справке</w:t>
        </w:r>
      </w:hyperlink>
      <w:r>
        <w:t xml:space="preserve"> несовершеннолетнего ребенка в </w:t>
      </w:r>
      <w:hyperlink r:id="rId164">
        <w:r>
          <w:rPr>
            <w:color w:val="0000FF"/>
          </w:rPr>
          <w:t>строке</w:t>
        </w:r>
      </w:hyperlink>
      <w:r>
        <w:t xml:space="preserve"> "Иные доходы", а сведения о счете - в </w:t>
      </w:r>
      <w:hyperlink r:id="rId165">
        <w:r>
          <w:rPr>
            <w:color w:val="0000FF"/>
          </w:rPr>
          <w:t>разделе 4</w:t>
        </w:r>
      </w:hyperlink>
      <w:r>
        <w:t xml:space="preserve"> справки;</w:t>
      </w:r>
    </w:p>
    <w:p w:rsidR="00FB6324" w:rsidRDefault="00FB6324">
      <w:pPr>
        <w:pStyle w:val="ConsPlusNormal"/>
        <w:spacing w:before="220"/>
        <w:ind w:firstLine="540"/>
        <w:jc w:val="both"/>
      </w:pPr>
      <w:r>
        <w:t>6) стипендия;</w:t>
      </w:r>
    </w:p>
    <w:p w:rsidR="00FB6324" w:rsidRDefault="00FB6324">
      <w:pPr>
        <w:pStyle w:val="ConsPlusNormal"/>
        <w:spacing w:before="220"/>
        <w:ind w:firstLine="540"/>
        <w:jc w:val="both"/>
      </w:pPr>
      <w:r>
        <w:lastRenderedPageBreak/>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66">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67">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B6324" w:rsidRDefault="00FB6324">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B6324" w:rsidRDefault="00FB6324">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FB6324" w:rsidRDefault="00FB6324">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FB6324" w:rsidRDefault="00FB6324">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B6324" w:rsidRDefault="00FB6324">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8">
        <w:r>
          <w:rPr>
            <w:color w:val="0000FF"/>
          </w:rPr>
          <w:t>строке</w:t>
        </w:r>
      </w:hyperlink>
      <w:r>
        <w:t xml:space="preserve"> "Иные доходы").</w:t>
      </w:r>
    </w:p>
    <w:p w:rsidR="00FB6324" w:rsidRDefault="00FB6324">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FB6324" w:rsidRDefault="00FB6324">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B6324" w:rsidRDefault="00FB6324">
      <w:pPr>
        <w:pStyle w:val="ConsPlusNormal"/>
        <w:spacing w:before="220"/>
        <w:ind w:firstLine="540"/>
        <w:jc w:val="both"/>
      </w:pPr>
      <w:r>
        <w:t>Аналогично в отношении продажи имущества, находящегося в совместной собственности;</w:t>
      </w:r>
    </w:p>
    <w:p w:rsidR="00FB6324" w:rsidRDefault="00FB6324">
      <w:pPr>
        <w:pStyle w:val="ConsPlusNormal"/>
        <w:spacing w:before="220"/>
        <w:ind w:firstLine="540"/>
        <w:jc w:val="both"/>
      </w:pPr>
      <w:r>
        <w:t xml:space="preserve">10) доходы от продажи цифрового финансового актива, цифровых прав и цифровой валюты </w:t>
      </w:r>
      <w:r>
        <w:lastRenderedPageBreak/>
        <w:t>(дополнительно указываются дата отчуждения, сведения об операторе информационной системы (инвестиционной платформы) и вид цифровой валюты);</w:t>
      </w:r>
    </w:p>
    <w:p w:rsidR="00FB6324" w:rsidRDefault="00FB6324">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FB6324" w:rsidRDefault="00FB6324">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69">
        <w:r>
          <w:rPr>
            <w:color w:val="0000FF"/>
          </w:rPr>
          <w:t>строке</w:t>
        </w:r>
      </w:hyperlink>
      <w:r>
        <w:t xml:space="preserve"> "Доход от ценных бумаг и долей участия в коммерческих организациях";</w:t>
      </w:r>
    </w:p>
    <w:p w:rsidR="00FB6324" w:rsidRDefault="00FB6324">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70">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FB6324" w:rsidRDefault="00FB6324">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1">
        <w:r>
          <w:rPr>
            <w:color w:val="0000FF"/>
          </w:rPr>
          <w:t>строке</w:t>
        </w:r>
      </w:hyperlink>
      <w:r>
        <w:t xml:space="preserve"> "Иное недвижимое имущество" подраздела 3.1 раздела 3 справки);</w:t>
      </w:r>
    </w:p>
    <w:p w:rsidR="00FB6324" w:rsidRDefault="00FB6324">
      <w:pPr>
        <w:pStyle w:val="ConsPlusNormal"/>
        <w:spacing w:before="220"/>
        <w:ind w:firstLine="540"/>
        <w:jc w:val="both"/>
      </w:pPr>
      <w:r>
        <w:t>15) проценты по долговым обязательствам;</w:t>
      </w:r>
    </w:p>
    <w:p w:rsidR="00FB6324" w:rsidRDefault="00FB6324">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FB6324" w:rsidRDefault="00FB6324">
      <w:pPr>
        <w:pStyle w:val="ConsPlusNormal"/>
        <w:spacing w:before="220"/>
        <w:ind w:firstLine="540"/>
        <w:jc w:val="both"/>
      </w:pPr>
      <w:r>
        <w:t>17) возмещение вреда, причиненного увечьем или иным повреждением здоровья;</w:t>
      </w:r>
    </w:p>
    <w:p w:rsidR="00FB6324" w:rsidRDefault="00FB6324">
      <w:pPr>
        <w:pStyle w:val="ConsPlusNormal"/>
        <w:spacing w:before="220"/>
        <w:ind w:firstLine="540"/>
        <w:jc w:val="both"/>
      </w:pPr>
      <w:r>
        <w:t>18) выплаты, связанные с гибелью (смертью), выплаченные наследникам;</w:t>
      </w:r>
    </w:p>
    <w:p w:rsidR="00FB6324" w:rsidRDefault="00FB6324">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FB6324" w:rsidRDefault="00FB6324">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2">
        <w:r>
          <w:rPr>
            <w:color w:val="0000FF"/>
          </w:rPr>
          <w:t>Справку</w:t>
        </w:r>
      </w:hyperlink>
      <w:r>
        <w:t xml:space="preserve"> о доходах и суммах налога физического лица по месту службы (работы) и не отражены в </w:t>
      </w:r>
      <w:hyperlink r:id="rId173">
        <w:r>
          <w:rPr>
            <w:color w:val="0000FF"/>
          </w:rPr>
          <w:t>строке</w:t>
        </w:r>
      </w:hyperlink>
      <w:r>
        <w:t xml:space="preserve"> "Доход по основному месту работы";</w:t>
      </w:r>
    </w:p>
    <w:p w:rsidR="00FB6324" w:rsidRDefault="00FB6324">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4">
        <w:r>
          <w:rPr>
            <w:color w:val="0000FF"/>
          </w:rPr>
          <w:t>разделе 4</w:t>
        </w:r>
      </w:hyperlink>
      <w:r>
        <w:t xml:space="preserve"> справки;</w:t>
      </w:r>
    </w:p>
    <w:p w:rsidR="00FB6324" w:rsidRDefault="00FB6324">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FB6324" w:rsidRDefault="00FB6324">
      <w:pPr>
        <w:pStyle w:val="ConsPlusNormal"/>
        <w:spacing w:before="220"/>
        <w:ind w:firstLine="540"/>
        <w:jc w:val="both"/>
      </w:pPr>
      <w: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w:t>
      </w:r>
      <w:r>
        <w:lastRenderedPageBreak/>
        <w:t>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B6324" w:rsidRDefault="00FB6324">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FB6324" w:rsidRDefault="00FB6324">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B6324" w:rsidRDefault="00FB6324">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B6324" w:rsidRDefault="00FB6324">
      <w:pPr>
        <w:pStyle w:val="ConsPlusNormal"/>
        <w:spacing w:before="220"/>
        <w:ind w:firstLine="540"/>
        <w:jc w:val="both"/>
      </w:pPr>
      <w:r>
        <w:t>27) выплаты членам профсоюзных организаций, полученные от данных профсоюзных организаций;</w:t>
      </w:r>
    </w:p>
    <w:p w:rsidR="00FB6324" w:rsidRDefault="00FB6324">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5">
        <w:r>
          <w:rPr>
            <w:color w:val="0000FF"/>
          </w:rPr>
          <w:t>строке</w:t>
        </w:r>
      </w:hyperlink>
      <w:r>
        <w:t xml:space="preserve"> "Доход от педагогической и научной деятельности", результаты иной творческой деятельности - в </w:t>
      </w:r>
      <w:hyperlink r:id="rId176">
        <w:r>
          <w:rPr>
            <w:color w:val="0000FF"/>
          </w:rPr>
          <w:t>строке</w:t>
        </w:r>
      </w:hyperlink>
      <w:r>
        <w:t xml:space="preserve"> "Доход от иной творческой деятельности";</w:t>
      </w:r>
    </w:p>
    <w:p w:rsidR="00FB6324" w:rsidRDefault="00FB6324">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FB6324" w:rsidRDefault="00FB6324">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Pr>
            <w:color w:val="0000FF"/>
          </w:rPr>
          <w:t>пунктом 60</w:t>
        </w:r>
      </w:hyperlink>
      <w:r>
        <w:t xml:space="preserve"> настоящих Методических рекомендаций);</w:t>
      </w:r>
    </w:p>
    <w:p w:rsidR="00FB6324" w:rsidRDefault="00FB6324">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7">
        <w:r>
          <w:rPr>
            <w:color w:val="0000FF"/>
          </w:rPr>
          <w:t>Справку</w:t>
        </w:r>
      </w:hyperlink>
      <w:r>
        <w:t xml:space="preserve"> о доходах и суммах налога физического лица, полученную по основному месту службы (работы);</w:t>
      </w:r>
    </w:p>
    <w:p w:rsidR="00FB6324" w:rsidRDefault="00FB6324">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FB6324" w:rsidRDefault="00FB6324">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B6324" w:rsidRDefault="00FB6324">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FB6324" w:rsidRDefault="00FB6324">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FB6324" w:rsidRDefault="00FB6324">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B6324" w:rsidRDefault="00FB6324">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FB6324" w:rsidRDefault="00FB6324">
      <w:pPr>
        <w:pStyle w:val="ConsPlusNormal"/>
        <w:spacing w:before="220"/>
        <w:ind w:firstLine="540"/>
        <w:jc w:val="both"/>
      </w:pPr>
      <w:r>
        <w:t xml:space="preserve">38) денежные средства, полученные в связи с прощением долга (в том числе частичным) </w:t>
      </w:r>
      <w:r>
        <w:lastRenderedPageBreak/>
        <w:t>служащему (работнику), его супруге (супругу) или несовершеннолетним детям;</w:t>
      </w:r>
    </w:p>
    <w:p w:rsidR="00FB6324" w:rsidRDefault="00FB6324">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8">
        <w:r>
          <w:rPr>
            <w:color w:val="0000FF"/>
          </w:rPr>
          <w:t>главой 23</w:t>
        </w:r>
      </w:hyperlink>
      <w:r>
        <w:t xml:space="preserve"> Налогового кодекса Российской Федерации;</w:t>
      </w:r>
    </w:p>
    <w:p w:rsidR="00FB6324" w:rsidRDefault="00FB6324">
      <w:pPr>
        <w:pStyle w:val="ConsPlusNormal"/>
        <w:spacing w:before="220"/>
        <w:ind w:firstLine="540"/>
        <w:jc w:val="both"/>
      </w:pPr>
      <w:r>
        <w:t>40) иные аналогичные выплаты.</w:t>
      </w:r>
    </w:p>
    <w:p w:rsidR="00FB6324" w:rsidRDefault="00FB6324">
      <w:pPr>
        <w:pStyle w:val="ConsPlusNormal"/>
        <w:spacing w:before="220"/>
        <w:ind w:firstLine="540"/>
        <w:jc w:val="both"/>
      </w:pPr>
      <w:r>
        <w:t xml:space="preserve">78. Также в </w:t>
      </w:r>
      <w:hyperlink r:id="rId179">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FB6324" w:rsidRDefault="00FB6324">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FB6324" w:rsidRDefault="00FB6324">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80. Формой </w:t>
      </w:r>
      <w:hyperlink r:id="rId180">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FB6324" w:rsidRDefault="00FB6324">
      <w:pPr>
        <w:pStyle w:val="ConsPlusNormal"/>
        <w:spacing w:before="220"/>
        <w:ind w:firstLine="540"/>
        <w:jc w:val="both"/>
      </w:pPr>
      <w: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1">
        <w:r>
          <w:rPr>
            <w:color w:val="0000FF"/>
          </w:rPr>
          <w:t>подразделе 3.5 раздела 3</w:t>
        </w:r>
      </w:hyperlink>
      <w:r>
        <w:t xml:space="preserve"> справки.</w:t>
      </w:r>
    </w:p>
    <w:p w:rsidR="00FB6324" w:rsidRDefault="00FB6324">
      <w:pPr>
        <w:pStyle w:val="ConsPlusNormal"/>
        <w:spacing w:before="220"/>
        <w:ind w:firstLine="540"/>
        <w:jc w:val="both"/>
      </w:pPr>
      <w:r>
        <w:t xml:space="preserve">82. С учетом целей антикоррупционного законодательства в </w:t>
      </w:r>
      <w:hyperlink r:id="rId182">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B6324" w:rsidRDefault="00FB6324">
      <w:pPr>
        <w:pStyle w:val="ConsPlusNormal"/>
        <w:spacing w:before="220"/>
        <w:ind w:firstLine="540"/>
        <w:jc w:val="both"/>
      </w:pPr>
      <w:r>
        <w:t>1) со служебными командировками за счет средств работодателя;</w:t>
      </w:r>
    </w:p>
    <w:p w:rsidR="00FB6324" w:rsidRDefault="00FB6324">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B6324" w:rsidRDefault="00FB6324">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B6324" w:rsidRDefault="00FB6324">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FB6324" w:rsidRDefault="00FB6324">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B6324" w:rsidRDefault="00FB6324">
      <w:pPr>
        <w:pStyle w:val="ConsPlusNormal"/>
        <w:spacing w:before="220"/>
        <w:ind w:firstLine="540"/>
        <w:jc w:val="both"/>
      </w:pPr>
      <w:r>
        <w:lastRenderedPageBreak/>
        <w:t>6) с оплатой коммунальных и иных услуг, наймом жилого помещения;</w:t>
      </w:r>
    </w:p>
    <w:p w:rsidR="00FB6324" w:rsidRDefault="00FB6324">
      <w:pPr>
        <w:pStyle w:val="ConsPlusNormal"/>
        <w:spacing w:before="220"/>
        <w:ind w:firstLine="540"/>
        <w:jc w:val="both"/>
      </w:pPr>
      <w:r>
        <w:t>7) с внесением родительской платы за посещение дошкольного образовательного учреждения;</w:t>
      </w:r>
    </w:p>
    <w:p w:rsidR="00FB6324" w:rsidRDefault="00FB6324">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B6324" w:rsidRDefault="00FB6324">
      <w:pPr>
        <w:pStyle w:val="ConsPlusNormal"/>
        <w:spacing w:before="22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FB6324" w:rsidRDefault="00FB6324">
      <w:pPr>
        <w:pStyle w:val="ConsPlusNormal"/>
        <w:spacing w:before="220"/>
        <w:ind w:firstLine="540"/>
        <w:jc w:val="both"/>
      </w:pPr>
      <w:r>
        <w:t>84. Также не указываются сведения о денежных средствах, полученных:</w:t>
      </w:r>
    </w:p>
    <w:p w:rsidR="00FB6324" w:rsidRDefault="00FB6324">
      <w:pPr>
        <w:pStyle w:val="ConsPlusNormal"/>
        <w:spacing w:before="220"/>
        <w:ind w:firstLine="540"/>
        <w:jc w:val="both"/>
      </w:pPr>
      <w:r>
        <w:t>1) в виде социального, имущественного, инвестиционного налогового вычета;</w:t>
      </w:r>
    </w:p>
    <w:p w:rsidR="00FB6324" w:rsidRDefault="00FB6324">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FB6324" w:rsidRDefault="00FB6324">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FB6324" w:rsidRDefault="00FB6324">
      <w:pPr>
        <w:pStyle w:val="ConsPlusNormal"/>
        <w:spacing w:before="220"/>
        <w:ind w:firstLine="540"/>
        <w:jc w:val="both"/>
      </w:pPr>
      <w:r>
        <w:t xml:space="preserve">4) в виде материальной выгоды, предусмотренной </w:t>
      </w:r>
      <w:hyperlink r:id="rId183">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B6324" w:rsidRDefault="00FB6324">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FB6324" w:rsidRDefault="00FB6324">
      <w:pPr>
        <w:pStyle w:val="ConsPlusNormal"/>
        <w:spacing w:before="220"/>
        <w:ind w:firstLine="540"/>
        <w:jc w:val="both"/>
      </w:pPr>
      <w:r>
        <w:t>6) в качестве вознаграждения донорам за сданную кровь, ее компонентов (и иную помощь);</w:t>
      </w:r>
    </w:p>
    <w:p w:rsidR="00FB6324" w:rsidRDefault="00FB6324">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4">
        <w:r>
          <w:rPr>
            <w:color w:val="0000FF"/>
          </w:rPr>
          <w:t>подразделе 6.2 раздела 6</w:t>
        </w:r>
      </w:hyperlink>
      <w:r>
        <w:t xml:space="preserve"> справки;</w:t>
      </w:r>
    </w:p>
    <w:p w:rsidR="00FB6324" w:rsidRDefault="00FB6324">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FB6324" w:rsidRDefault="00FB6324">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B6324" w:rsidRDefault="00FB6324">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FB6324" w:rsidRDefault="00FB6324">
      <w:pPr>
        <w:pStyle w:val="ConsPlusNormal"/>
        <w:spacing w:before="220"/>
        <w:ind w:firstLine="540"/>
        <w:jc w:val="both"/>
      </w:pPr>
      <w:r>
        <w:lastRenderedPageBreak/>
        <w:t>11) в связи с возвратом денежных средств по несостоявшемуся договору купли-продажи;</w:t>
      </w:r>
    </w:p>
    <w:p w:rsidR="00FB6324" w:rsidRDefault="00FB6324">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B6324" w:rsidRDefault="00FB6324">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B6324" w:rsidRDefault="00FB6324">
      <w:pPr>
        <w:pStyle w:val="ConsPlusNormal"/>
        <w:spacing w:before="220"/>
        <w:ind w:firstLine="540"/>
        <w:jc w:val="both"/>
      </w:pPr>
      <w:r>
        <w:t xml:space="preserve">14) на специальный избирательный счет в соответствии с Федеральным </w:t>
      </w:r>
      <w:hyperlink r:id="rId18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B6324" w:rsidRDefault="00FB6324">
      <w:pPr>
        <w:pStyle w:val="ConsPlusNormal"/>
        <w:spacing w:before="220"/>
        <w:ind w:firstLine="540"/>
        <w:jc w:val="both"/>
      </w:pPr>
      <w:bookmarkStart w:id="13" w:name="P419"/>
      <w:bookmarkEnd w:id="13"/>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6">
        <w:r>
          <w:rPr>
            <w:color w:val="0000FF"/>
          </w:rPr>
          <w:t>Указания</w:t>
        </w:r>
      </w:hyperlink>
      <w:r>
        <w:t xml:space="preserve"> Банка России N 5798-У).</w:t>
      </w:r>
    </w:p>
    <w:p w:rsidR="00FB6324" w:rsidRDefault="00FB6324">
      <w:pPr>
        <w:pStyle w:val="ConsPlusNormal"/>
        <w:spacing w:before="22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7">
        <w:r>
          <w:rPr>
            <w:color w:val="0000FF"/>
          </w:rPr>
          <w:t>разделе 1</w:t>
        </w:r>
      </w:hyperlink>
      <w:r>
        <w:t xml:space="preserve"> справки.</w:t>
      </w:r>
    </w:p>
    <w:p w:rsidR="00FB6324" w:rsidRDefault="00FB6324">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8">
        <w:r>
          <w:rPr>
            <w:color w:val="0000FF"/>
          </w:rPr>
          <w:t>разделе 1</w:t>
        </w:r>
      </w:hyperlink>
      <w:r>
        <w:t xml:space="preserve"> справки.</w:t>
      </w:r>
    </w:p>
    <w:p w:rsidR="00FB6324" w:rsidRDefault="00FB6324">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FB6324" w:rsidRDefault="00FB6324">
      <w:pPr>
        <w:pStyle w:val="ConsPlusNormal"/>
        <w:jc w:val="both"/>
      </w:pPr>
    </w:p>
    <w:p w:rsidR="00FB6324" w:rsidRDefault="00FB6324">
      <w:pPr>
        <w:pStyle w:val="ConsPlusTitle"/>
        <w:jc w:val="center"/>
        <w:outlineLvl w:val="1"/>
      </w:pPr>
      <w:r>
        <w:t>РАЗДЕЛ 2. СВЕДЕНИЯ О РАСХОДАХ</w:t>
      </w:r>
    </w:p>
    <w:p w:rsidR="00FB6324" w:rsidRDefault="00FB6324">
      <w:pPr>
        <w:pStyle w:val="ConsPlusNormal"/>
        <w:jc w:val="both"/>
      </w:pPr>
    </w:p>
    <w:p w:rsidR="00FB6324" w:rsidRDefault="00FB6324">
      <w:pPr>
        <w:pStyle w:val="ConsPlusNormal"/>
        <w:ind w:firstLine="540"/>
        <w:jc w:val="both"/>
      </w:pPr>
      <w:bookmarkStart w:id="14" w:name="P426"/>
      <w:bookmarkEnd w:id="14"/>
      <w:r>
        <w:t xml:space="preserve">87. Данный </w:t>
      </w:r>
      <w:hyperlink r:id="rId189">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FB6324" w:rsidRDefault="00FB6324">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0">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1">
        <w:r>
          <w:rPr>
            <w:color w:val="0000FF"/>
          </w:rPr>
          <w:t>графе</w:t>
        </w:r>
      </w:hyperlink>
      <w:r>
        <w:t xml:space="preserve"> "Сумма сделки" применимых справок рекомендуется указывать полную стоимость.</w:t>
      </w:r>
    </w:p>
    <w:p w:rsidR="00FB6324" w:rsidRDefault="00FB6324">
      <w:pPr>
        <w:pStyle w:val="ConsPlusNormal"/>
        <w:spacing w:before="220"/>
        <w:ind w:firstLine="540"/>
        <w:jc w:val="both"/>
      </w:pPr>
      <w:r>
        <w:t xml:space="preserve">88. Данный </w:t>
      </w:r>
      <w:hyperlink r:id="rId192">
        <w:r>
          <w:rPr>
            <w:color w:val="0000FF"/>
          </w:rPr>
          <w:t>раздел</w:t>
        </w:r>
      </w:hyperlink>
      <w:r>
        <w:t xml:space="preserve"> справки также подлежит заполнению при наличии обстоятельств, перечисленных в </w:t>
      </w:r>
      <w:hyperlink w:anchor="P426">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B6324" w:rsidRDefault="00FB6324">
      <w:pPr>
        <w:pStyle w:val="ConsPlusNormal"/>
        <w:spacing w:before="220"/>
        <w:ind w:firstLine="540"/>
        <w:jc w:val="both"/>
      </w:pPr>
      <w:r>
        <w:t xml:space="preserve">89. Граждане, поступающие на службу (работу), </w:t>
      </w:r>
      <w:hyperlink r:id="rId193">
        <w:r>
          <w:rPr>
            <w:color w:val="0000FF"/>
          </w:rPr>
          <w:t>раздел 2</w:t>
        </w:r>
      </w:hyperlink>
      <w:r>
        <w:t xml:space="preserve"> справки не заполняют.</w:t>
      </w:r>
    </w:p>
    <w:p w:rsidR="00FB6324" w:rsidRDefault="00FB6324">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FB6324" w:rsidRDefault="00FB6324">
      <w:pPr>
        <w:pStyle w:val="ConsPlusNormal"/>
        <w:spacing w:before="220"/>
        <w:ind w:firstLine="540"/>
        <w:jc w:val="both"/>
      </w:pPr>
      <w:r>
        <w:lastRenderedPageBreak/>
        <w:t xml:space="preserve">Сведения о расходах не представляются также при представлении </w:t>
      </w:r>
      <w:hyperlink r:id="rId194">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FB6324" w:rsidRDefault="00FB6324">
      <w:pPr>
        <w:pStyle w:val="ConsPlusNormal"/>
        <w:spacing w:before="22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5">
        <w:r>
          <w:rPr>
            <w:color w:val="0000FF"/>
          </w:rPr>
          <w:t>разделе 2</w:t>
        </w:r>
      </w:hyperlink>
      <w:r>
        <w:t xml:space="preserve"> справки.</w:t>
      </w:r>
    </w:p>
    <w:p w:rsidR="00FB6324" w:rsidRDefault="00FB6324">
      <w:pPr>
        <w:pStyle w:val="ConsPlusNormal"/>
        <w:spacing w:before="220"/>
        <w:ind w:firstLine="540"/>
        <w:jc w:val="both"/>
      </w:pPr>
      <w:r>
        <w:t xml:space="preserve">90. Заполнение данного </w:t>
      </w:r>
      <w:hyperlink r:id="rId196">
        <w:r>
          <w:rPr>
            <w:color w:val="0000FF"/>
          </w:rPr>
          <w:t>раздела</w:t>
        </w:r>
      </w:hyperlink>
      <w:r>
        <w:t xml:space="preserve"> при отсутствии указанных в </w:t>
      </w:r>
      <w:hyperlink w:anchor="P426">
        <w:r>
          <w:rPr>
            <w:color w:val="0000FF"/>
          </w:rPr>
          <w:t>пункте 87</w:t>
        </w:r>
      </w:hyperlink>
      <w:r>
        <w:t xml:space="preserve"> настоящих Методических рекомендаций оснований не является нарушением.</w:t>
      </w:r>
    </w:p>
    <w:p w:rsidR="00FB6324" w:rsidRDefault="00FB6324">
      <w:pPr>
        <w:pStyle w:val="ConsPlusNormal"/>
        <w:spacing w:before="22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FB6324" w:rsidRDefault="00FB6324">
      <w:pPr>
        <w:pStyle w:val="ConsPlusNormal"/>
        <w:spacing w:before="220"/>
        <w:ind w:firstLine="540"/>
        <w:jc w:val="both"/>
      </w:pPr>
      <w:r>
        <w:t xml:space="preserve">92. Для цели реализации </w:t>
      </w:r>
      <w:hyperlink w:anchor="P426">
        <w:r>
          <w:rPr>
            <w:color w:val="0000FF"/>
          </w:rPr>
          <w:t>пункта 87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B6324" w:rsidRDefault="00FB6324">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7">
        <w:r>
          <w:rPr>
            <w:color w:val="0000FF"/>
          </w:rPr>
          <w:t>разделе 2</w:t>
        </w:r>
      </w:hyperlink>
      <w:r>
        <w:t xml:space="preserve"> справки.</w:t>
      </w:r>
    </w:p>
    <w:p w:rsidR="00FB6324" w:rsidRDefault="00FB6324">
      <w:pPr>
        <w:pStyle w:val="ConsPlusNormal"/>
        <w:spacing w:before="22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8">
        <w:r>
          <w:rPr>
            <w:color w:val="0000FF"/>
          </w:rPr>
          <w:t>разделе</w:t>
        </w:r>
      </w:hyperlink>
      <w:r>
        <w:t xml:space="preserve"> справки.</w:t>
      </w:r>
    </w:p>
    <w:p w:rsidR="00FB6324" w:rsidRDefault="00FB6324">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B6324" w:rsidRDefault="00FB6324">
      <w:pPr>
        <w:pStyle w:val="ConsPlusNormal"/>
        <w:spacing w:before="22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lastRenderedPageBreak/>
        <w:t xml:space="preserve">95. Данный </w:t>
      </w:r>
      <w:hyperlink r:id="rId199">
        <w:r>
          <w:rPr>
            <w:color w:val="0000FF"/>
          </w:rPr>
          <w:t>раздел</w:t>
        </w:r>
      </w:hyperlink>
      <w:r>
        <w:t xml:space="preserve"> не заполняется в следующих случаях:</w:t>
      </w:r>
    </w:p>
    <w:p w:rsidR="00FB6324" w:rsidRDefault="00FB6324">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0">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B6324" w:rsidRDefault="00FB6324">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1">
        <w:r>
          <w:rPr>
            <w:color w:val="0000FF"/>
          </w:rPr>
          <w:t>справки</w:t>
        </w:r>
      </w:hyperlink>
      <w:r>
        <w:t>;</w:t>
      </w:r>
    </w:p>
    <w:p w:rsidR="00FB6324" w:rsidRDefault="00FB6324">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FB6324" w:rsidRDefault="00FB6324">
      <w:pPr>
        <w:pStyle w:val="ConsPlusNormal"/>
        <w:spacing w:before="220"/>
        <w:ind w:firstLine="540"/>
        <w:jc w:val="both"/>
      </w:pPr>
      <w:r>
        <w:t xml:space="preserve">96. При заполнении </w:t>
      </w:r>
      <w:hyperlink r:id="rId202">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FB6324" w:rsidRDefault="00FB6324">
      <w:pPr>
        <w:pStyle w:val="ConsPlusNormal"/>
        <w:spacing w:before="220"/>
        <w:ind w:firstLine="540"/>
        <w:jc w:val="both"/>
      </w:pPr>
      <w:r>
        <w:t xml:space="preserve">97. В </w:t>
      </w:r>
      <w:hyperlink r:id="rId203">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FB6324" w:rsidRDefault="00FB6324">
      <w:pPr>
        <w:pStyle w:val="ConsPlusNormal"/>
        <w:spacing w:before="220"/>
        <w:ind w:firstLine="540"/>
        <w:jc w:val="both"/>
      </w:pPr>
      <w:r>
        <w:t xml:space="preserve">98. При заполнении </w:t>
      </w:r>
      <w:hyperlink r:id="rId204">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B6324" w:rsidRDefault="00FB6324">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B6324" w:rsidRDefault="00FB6324">
      <w:pPr>
        <w:pStyle w:val="ConsPlusNormal"/>
        <w:spacing w:before="22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B6324" w:rsidRDefault="00FB6324">
      <w:pPr>
        <w:pStyle w:val="ConsPlusNormal"/>
        <w:spacing w:before="220"/>
        <w:ind w:firstLine="540"/>
        <w:jc w:val="both"/>
      </w:pPr>
      <w:r>
        <w:t xml:space="preserve">101. В </w:t>
      </w:r>
      <w:hyperlink r:id="rId205">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6">
        <w:r>
          <w:rPr>
            <w:color w:val="0000FF"/>
          </w:rPr>
          <w:t>справке</w:t>
        </w:r>
      </w:hyperlink>
      <w:r>
        <w:t>.</w:t>
      </w:r>
    </w:p>
    <w:p w:rsidR="00FB6324" w:rsidRDefault="00FB6324">
      <w:pPr>
        <w:pStyle w:val="ConsPlusNormal"/>
        <w:spacing w:before="220"/>
        <w:ind w:firstLine="54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w:t>
      </w:r>
      <w:r>
        <w:lastRenderedPageBreak/>
        <w:t>которой осуществляется выпуск цифровых финансовых активов, и прикладывается выписка из данной информационной системы.</w:t>
      </w:r>
    </w:p>
    <w:p w:rsidR="00FB6324" w:rsidRDefault="00FB6324">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FB6324" w:rsidRDefault="00FB6324">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207">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FB6324" w:rsidRDefault="00FB6324">
      <w:pPr>
        <w:pStyle w:val="ConsPlusNormal"/>
        <w:spacing w:before="220"/>
        <w:ind w:firstLine="540"/>
        <w:jc w:val="both"/>
      </w:pPr>
      <w:r>
        <w:t xml:space="preserve">102. Особенности заполнения </w:t>
      </w:r>
      <w:hyperlink r:id="rId208">
        <w:r>
          <w:rPr>
            <w:color w:val="0000FF"/>
          </w:rPr>
          <w:t>раздела</w:t>
        </w:r>
      </w:hyperlink>
      <w:r>
        <w:t xml:space="preserve"> "Сведения о расходах":</w:t>
      </w:r>
    </w:p>
    <w:p w:rsidR="00FB6324" w:rsidRDefault="00FB6324">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09">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FB6324" w:rsidRDefault="00FB6324">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B6324" w:rsidRDefault="00FB6324">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0">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B6324" w:rsidRDefault="00FB632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2">
        <w:r>
          <w:rPr>
            <w:color w:val="0000FF"/>
          </w:rPr>
          <w:t>подразделе 3.1 раздела 3</w:t>
        </w:r>
      </w:hyperlink>
      <w:r>
        <w:t xml:space="preserve"> справки;</w:t>
      </w:r>
    </w:p>
    <w:p w:rsidR="00FB6324" w:rsidRDefault="00FB6324">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B6324" w:rsidRDefault="00FB6324">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B6324" w:rsidRDefault="00FB6324">
      <w:pPr>
        <w:pStyle w:val="ConsPlusNormal"/>
        <w:spacing w:before="220"/>
        <w:ind w:firstLine="540"/>
        <w:jc w:val="both"/>
      </w:pPr>
      <w:r>
        <w:lastRenderedPageBreak/>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B6324" w:rsidRDefault="00FB6324">
      <w:pPr>
        <w:pStyle w:val="ConsPlusNormal"/>
        <w:jc w:val="both"/>
      </w:pPr>
    </w:p>
    <w:p w:rsidR="00FB6324" w:rsidRDefault="00FB6324">
      <w:pPr>
        <w:pStyle w:val="ConsPlusTitle"/>
        <w:jc w:val="center"/>
        <w:outlineLvl w:val="1"/>
      </w:pPr>
      <w:r>
        <w:t>РАЗДЕЛ 3. СВЕДЕНИЯ ОБ ИМУЩЕСТВЕ</w:t>
      </w:r>
    </w:p>
    <w:p w:rsidR="00FB6324" w:rsidRDefault="00FB6324">
      <w:pPr>
        <w:pStyle w:val="ConsPlusNormal"/>
        <w:jc w:val="both"/>
      </w:pPr>
    </w:p>
    <w:p w:rsidR="00FB6324" w:rsidRDefault="00FB6324">
      <w:pPr>
        <w:pStyle w:val="ConsPlusTitle"/>
        <w:ind w:firstLine="540"/>
        <w:jc w:val="both"/>
        <w:outlineLvl w:val="2"/>
      </w:pPr>
      <w:r>
        <w:t>Подраздел 3.1 Недвижимое имущество</w:t>
      </w:r>
    </w:p>
    <w:p w:rsidR="00FB6324" w:rsidRDefault="00FB6324">
      <w:pPr>
        <w:pStyle w:val="ConsPlusNormal"/>
        <w:spacing w:before="220"/>
        <w:ind w:firstLine="540"/>
        <w:jc w:val="both"/>
      </w:pPr>
      <w:r>
        <w:t xml:space="preserve">103. Понятие недвижимого имущества установлено </w:t>
      </w:r>
      <w:hyperlink r:id="rId213">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B6324" w:rsidRDefault="00FB6324">
      <w:pPr>
        <w:pStyle w:val="ConsPlusNormal"/>
        <w:spacing w:before="220"/>
        <w:ind w:firstLine="540"/>
        <w:jc w:val="both"/>
      </w:pPr>
      <w:r>
        <w:t xml:space="preserve">104. При заполнении данного </w:t>
      </w:r>
      <w:hyperlink r:id="rId214">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B6324" w:rsidRDefault="00FB6324">
      <w:pPr>
        <w:pStyle w:val="ConsPlusNormal"/>
        <w:spacing w:before="220"/>
        <w:ind w:firstLine="540"/>
        <w:jc w:val="both"/>
      </w:pPr>
      <w:r>
        <w:t xml:space="preserve">Также в данном </w:t>
      </w:r>
      <w:hyperlink r:id="rId215">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B6324" w:rsidRDefault="00FB6324">
      <w:pPr>
        <w:pStyle w:val="ConsPlusNormal"/>
        <w:spacing w:before="220"/>
        <w:ind w:firstLine="540"/>
        <w:jc w:val="both"/>
      </w:pPr>
      <w:r>
        <w:t xml:space="preserve">При заполнении данного </w:t>
      </w:r>
      <w:hyperlink r:id="rId216">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B6324" w:rsidRDefault="00FB6324">
      <w:pPr>
        <w:pStyle w:val="ConsPlusNormal"/>
        <w:spacing w:before="22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7">
        <w:r>
          <w:rPr>
            <w:color w:val="0000FF"/>
          </w:rPr>
          <w:t>часть 3 статьи 1</w:t>
        </w:r>
      </w:hyperlink>
      <w:r>
        <w:t xml:space="preserve"> Федерального закона от 13 июля 2015 г. N 218-ФЗ "О государственной регистрации недвижимости").</w:t>
      </w:r>
    </w:p>
    <w:p w:rsidR="00FB6324" w:rsidRDefault="00FB6324">
      <w:pPr>
        <w:pStyle w:val="ConsPlusNormal"/>
        <w:spacing w:before="220"/>
        <w:ind w:firstLine="540"/>
        <w:jc w:val="both"/>
      </w:pPr>
      <w:r>
        <w:t xml:space="preserve">В связи с этим сведения об объекте недвижимости указываются в данном </w:t>
      </w:r>
      <w:hyperlink r:id="rId218">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B6324" w:rsidRDefault="00FB6324">
      <w:pPr>
        <w:pStyle w:val="ConsPlusNormal"/>
        <w:spacing w:before="220"/>
        <w:ind w:firstLine="540"/>
        <w:jc w:val="both"/>
      </w:pPr>
      <w:r>
        <w:t xml:space="preserve">106. В соответствии с </w:t>
      </w:r>
      <w:hyperlink r:id="rId219">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0">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1">
        <w:r>
          <w:rPr>
            <w:color w:val="0000FF"/>
          </w:rPr>
          <w:t>справка</w:t>
        </w:r>
      </w:hyperlink>
      <w:r>
        <w:t>, имеется право собственности.</w:t>
      </w:r>
    </w:p>
    <w:p w:rsidR="00FB6324" w:rsidRDefault="00FB6324">
      <w:pPr>
        <w:pStyle w:val="ConsPlusNormal"/>
        <w:spacing w:before="220"/>
        <w:ind w:firstLine="540"/>
        <w:jc w:val="both"/>
      </w:pPr>
      <w: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w:t>
      </w:r>
      <w:r>
        <w:lastRenderedPageBreak/>
        <w:t>которое не зарегистрировано в установленном порядке (не осуществлена регистрация в Росреестре).</w:t>
      </w:r>
    </w:p>
    <w:p w:rsidR="00FB6324" w:rsidRDefault="00FB6324">
      <w:pPr>
        <w:pStyle w:val="ConsPlusNormal"/>
        <w:spacing w:before="22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2">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FB6324" w:rsidRDefault="00FB6324">
      <w:pPr>
        <w:pStyle w:val="ConsPlusNormal"/>
        <w:ind w:firstLine="540"/>
        <w:jc w:val="both"/>
      </w:pPr>
    </w:p>
    <w:p w:rsidR="00FB6324" w:rsidRDefault="00FB6324">
      <w:pPr>
        <w:pStyle w:val="ConsPlusTitle"/>
        <w:ind w:firstLine="540"/>
        <w:jc w:val="both"/>
        <w:outlineLvl w:val="3"/>
      </w:pPr>
      <w:r>
        <w:t xml:space="preserve">Заполнение </w:t>
      </w:r>
      <w:hyperlink r:id="rId223">
        <w:r>
          <w:rPr>
            <w:color w:val="0000FF"/>
          </w:rPr>
          <w:t>графы</w:t>
        </w:r>
      </w:hyperlink>
      <w:r>
        <w:t xml:space="preserve"> "Вид и наименование имущества"</w:t>
      </w:r>
    </w:p>
    <w:p w:rsidR="00FB6324" w:rsidRDefault="00FB6324">
      <w:pPr>
        <w:pStyle w:val="ConsPlusNormal"/>
        <w:spacing w:before="220"/>
        <w:ind w:firstLine="540"/>
        <w:jc w:val="both"/>
      </w:pPr>
      <w:bookmarkStart w:id="15" w:name="P477"/>
      <w:bookmarkEnd w:id="15"/>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B6324" w:rsidRDefault="00FB6324">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B6324" w:rsidRDefault="00FB6324">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FB6324" w:rsidRDefault="00FB6324">
      <w:pPr>
        <w:pStyle w:val="ConsPlusNormal"/>
        <w:spacing w:before="220"/>
        <w:ind w:firstLine="540"/>
        <w:jc w:val="both"/>
      </w:pPr>
      <w:r>
        <w:t xml:space="preserve">110. В соответствии со </w:t>
      </w:r>
      <w:hyperlink r:id="rId224">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B6324" w:rsidRDefault="00FB6324">
      <w:pPr>
        <w:pStyle w:val="ConsPlusNormal"/>
        <w:spacing w:before="22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5">
        <w:r>
          <w:rPr>
            <w:color w:val="0000FF"/>
          </w:rPr>
          <w:t>справка</w:t>
        </w:r>
      </w:hyperlink>
      <w:r>
        <w:t>.</w:t>
      </w:r>
    </w:p>
    <w:p w:rsidR="00FB6324" w:rsidRDefault="00FB6324">
      <w:pPr>
        <w:pStyle w:val="ConsPlusNormal"/>
        <w:spacing w:before="220"/>
        <w:ind w:firstLine="540"/>
        <w:jc w:val="both"/>
      </w:pPr>
      <w:r>
        <w:t xml:space="preserve">112. При наличии в собственности жилого или садового дома, которые указываются в </w:t>
      </w:r>
      <w:hyperlink r:id="rId226">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7">
        <w:r>
          <w:rPr>
            <w:color w:val="0000FF"/>
          </w:rPr>
          <w:t>подразделе 3.1 раздела 3</w:t>
        </w:r>
      </w:hyperlink>
      <w:r>
        <w:t xml:space="preserve"> или </w:t>
      </w:r>
      <w:hyperlink r:id="rId228">
        <w:r>
          <w:rPr>
            <w:color w:val="0000FF"/>
          </w:rPr>
          <w:t>подразделе 6.1 раздела 6</w:t>
        </w:r>
      </w:hyperlink>
      <w:r>
        <w:t xml:space="preserve"> справки.</w:t>
      </w:r>
    </w:p>
    <w:p w:rsidR="00FB6324" w:rsidRDefault="00FB6324">
      <w:pPr>
        <w:pStyle w:val="ConsPlusNormal"/>
        <w:spacing w:before="220"/>
        <w:ind w:firstLine="540"/>
        <w:jc w:val="both"/>
      </w:pPr>
      <w:r>
        <w:t xml:space="preserve">113. В </w:t>
      </w:r>
      <w:hyperlink r:id="rId229">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0">
        <w:r>
          <w:rPr>
            <w:color w:val="0000FF"/>
          </w:rPr>
          <w:t>подразделе 3.1 раздела 3</w:t>
        </w:r>
      </w:hyperlink>
      <w:r>
        <w:t xml:space="preserve"> или </w:t>
      </w:r>
      <w:hyperlink r:id="rId231">
        <w:r>
          <w:rPr>
            <w:color w:val="0000FF"/>
          </w:rPr>
          <w:t>подразделе 6.1 раздела 6</w:t>
        </w:r>
      </w:hyperlink>
      <w:r>
        <w:t xml:space="preserve"> справки.</w:t>
      </w:r>
    </w:p>
    <w:p w:rsidR="00FB6324" w:rsidRDefault="00FB6324">
      <w:pPr>
        <w:pStyle w:val="ConsPlusNormal"/>
        <w:spacing w:before="220"/>
        <w:ind w:firstLine="540"/>
        <w:jc w:val="both"/>
      </w:pPr>
      <w:r>
        <w:lastRenderedPageBreak/>
        <w:t xml:space="preserve">114. В </w:t>
      </w:r>
      <w:hyperlink r:id="rId232">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B6324" w:rsidRDefault="00FB6324">
      <w:pPr>
        <w:pStyle w:val="ConsPlusNormal"/>
        <w:spacing w:before="220"/>
        <w:ind w:firstLine="540"/>
        <w:jc w:val="both"/>
      </w:pPr>
      <w:r>
        <w:t xml:space="preserve">115. В соответствии с Гражданским </w:t>
      </w:r>
      <w:hyperlink r:id="rId233">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B6324" w:rsidRDefault="00FB6324">
      <w:pPr>
        <w:pStyle w:val="ConsPlusNormal"/>
        <w:spacing w:before="220"/>
        <w:ind w:firstLine="540"/>
        <w:jc w:val="both"/>
      </w:pPr>
      <w:r>
        <w:t xml:space="preserve">116. При заполнении </w:t>
      </w:r>
      <w:hyperlink r:id="rId234">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5">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B6324" w:rsidRDefault="00FB6324">
      <w:pPr>
        <w:pStyle w:val="ConsPlusNormal"/>
        <w:spacing w:before="220"/>
        <w:ind w:firstLine="540"/>
        <w:jc w:val="both"/>
      </w:pPr>
      <w:bookmarkStart w:id="16" w:name="P487"/>
      <w:bookmarkEnd w:id="16"/>
      <w:r>
        <w:t>117. Местонахождение (адрес) недвижимого имущества указывается согласно правоустанавливающим документам. При этом указывается:</w:t>
      </w:r>
    </w:p>
    <w:p w:rsidR="00FB6324" w:rsidRDefault="00FB6324">
      <w:pPr>
        <w:pStyle w:val="ConsPlusNormal"/>
        <w:spacing w:before="220"/>
        <w:ind w:firstLine="540"/>
        <w:jc w:val="both"/>
      </w:pPr>
      <w:r>
        <w:t>1) субъект Российской Федерации;</w:t>
      </w:r>
    </w:p>
    <w:p w:rsidR="00FB6324" w:rsidRDefault="00FB6324">
      <w:pPr>
        <w:pStyle w:val="ConsPlusNormal"/>
        <w:spacing w:before="220"/>
        <w:ind w:firstLine="540"/>
        <w:jc w:val="both"/>
      </w:pPr>
      <w:r>
        <w:t>2) район;</w:t>
      </w:r>
    </w:p>
    <w:p w:rsidR="00FB6324" w:rsidRDefault="00FB6324">
      <w:pPr>
        <w:pStyle w:val="ConsPlusNormal"/>
        <w:spacing w:before="220"/>
        <w:ind w:firstLine="540"/>
        <w:jc w:val="both"/>
      </w:pPr>
      <w:r>
        <w:t>3) город, иной населенный пункт (село, поселок и т.д.);</w:t>
      </w:r>
    </w:p>
    <w:p w:rsidR="00FB6324" w:rsidRDefault="00FB6324">
      <w:pPr>
        <w:pStyle w:val="ConsPlusNormal"/>
        <w:spacing w:before="220"/>
        <w:ind w:firstLine="540"/>
        <w:jc w:val="both"/>
      </w:pPr>
      <w:r>
        <w:t>4) улица (проспект, переулок и т.д.);</w:t>
      </w:r>
    </w:p>
    <w:p w:rsidR="00FB6324" w:rsidRDefault="00FB6324">
      <w:pPr>
        <w:pStyle w:val="ConsPlusNormal"/>
        <w:spacing w:before="220"/>
        <w:ind w:firstLine="540"/>
        <w:jc w:val="both"/>
      </w:pPr>
      <w:r>
        <w:t>5) номер дома (владения, участка), корпуса (строения), квартиры.</w:t>
      </w:r>
    </w:p>
    <w:p w:rsidR="00FB6324" w:rsidRDefault="00FB6324">
      <w:pPr>
        <w:pStyle w:val="ConsPlusNormal"/>
        <w:spacing w:before="220"/>
        <w:ind w:firstLine="540"/>
        <w:jc w:val="both"/>
      </w:pPr>
      <w:r>
        <w:t>Также рекомендуется указывать индекс.</w:t>
      </w:r>
    </w:p>
    <w:p w:rsidR="00FB6324" w:rsidRDefault="00FB6324">
      <w:pPr>
        <w:pStyle w:val="ConsPlusNormal"/>
        <w:spacing w:before="220"/>
        <w:ind w:firstLine="540"/>
        <w:jc w:val="both"/>
      </w:pPr>
      <w:bookmarkStart w:id="17" w:name="P494"/>
      <w:bookmarkEnd w:id="17"/>
      <w:r>
        <w:t>118. Если недвижимое имущество находится за рубежом, то указывается:</w:t>
      </w:r>
    </w:p>
    <w:p w:rsidR="00FB6324" w:rsidRDefault="00FB6324">
      <w:pPr>
        <w:pStyle w:val="ConsPlusNormal"/>
        <w:spacing w:before="220"/>
        <w:ind w:firstLine="540"/>
        <w:jc w:val="both"/>
      </w:pPr>
      <w:r>
        <w:t>1) наименование государства;</w:t>
      </w:r>
    </w:p>
    <w:p w:rsidR="00FB6324" w:rsidRDefault="00FB6324">
      <w:pPr>
        <w:pStyle w:val="ConsPlusNormal"/>
        <w:spacing w:before="220"/>
        <w:ind w:firstLine="540"/>
        <w:jc w:val="both"/>
      </w:pPr>
      <w:r>
        <w:t>2) населенный пункт (иная единица административно-территориального деления);</w:t>
      </w:r>
    </w:p>
    <w:p w:rsidR="00FB6324" w:rsidRDefault="00FB6324">
      <w:pPr>
        <w:pStyle w:val="ConsPlusNormal"/>
        <w:spacing w:before="220"/>
        <w:ind w:firstLine="540"/>
        <w:jc w:val="both"/>
      </w:pPr>
      <w:r>
        <w:t>3) почтовый адрес.</w:t>
      </w:r>
    </w:p>
    <w:p w:rsidR="00FB6324" w:rsidRDefault="00FB6324">
      <w:pPr>
        <w:pStyle w:val="ConsPlusNormal"/>
        <w:spacing w:before="220"/>
        <w:ind w:firstLine="540"/>
        <w:jc w:val="both"/>
      </w:pPr>
      <w:bookmarkStart w:id="18" w:name="P498"/>
      <w:bookmarkEnd w:id="18"/>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B6324" w:rsidRDefault="00FB6324">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6">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7">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B6324" w:rsidRDefault="00FB6324">
      <w:pPr>
        <w:pStyle w:val="ConsPlusNormal"/>
        <w:ind w:firstLine="540"/>
        <w:jc w:val="both"/>
      </w:pPr>
    </w:p>
    <w:p w:rsidR="00FB6324" w:rsidRDefault="00FB6324">
      <w:pPr>
        <w:pStyle w:val="ConsPlusTitle"/>
        <w:ind w:firstLine="540"/>
        <w:jc w:val="both"/>
        <w:outlineLvl w:val="3"/>
      </w:pPr>
      <w:r>
        <w:t>Основание приобретения и источники средств</w:t>
      </w:r>
    </w:p>
    <w:p w:rsidR="00FB6324" w:rsidRDefault="00FB6324">
      <w:pPr>
        <w:pStyle w:val="ConsPlusNormal"/>
        <w:spacing w:before="220"/>
        <w:ind w:firstLine="540"/>
        <w:jc w:val="both"/>
      </w:pPr>
      <w:r>
        <w:t xml:space="preserve">121. По общему правилу, предусмотренному </w:t>
      </w:r>
      <w:hyperlink r:id="rId238">
        <w:r>
          <w:rPr>
            <w:color w:val="0000FF"/>
          </w:rPr>
          <w:t>пунктом 2 статьи 223</w:t>
        </w:r>
      </w:hyperlink>
      <w:r>
        <w:t xml:space="preserve"> Гражданского кодекса </w:t>
      </w:r>
      <w:r>
        <w:lastRenderedPageBreak/>
        <w:t xml:space="preserve">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39">
        <w:r>
          <w:rPr>
            <w:color w:val="0000FF"/>
          </w:rPr>
          <w:t>подразделе</w:t>
        </w:r>
      </w:hyperlink>
      <w:r>
        <w:t xml:space="preserve"> раздела 3 справки отсутствуют. Вместе с тем такой объект подлежит указанию в </w:t>
      </w:r>
      <w:hyperlink r:id="rId240">
        <w:r>
          <w:rPr>
            <w:color w:val="0000FF"/>
          </w:rPr>
          <w:t>подразделе 6.1 раздела 6</w:t>
        </w:r>
      </w:hyperlink>
      <w:r>
        <w:t xml:space="preserve"> справки (аналогично в случае ввода объекта в эксплуатацию).</w:t>
      </w:r>
    </w:p>
    <w:p w:rsidR="00FB6324" w:rsidRDefault="00FB6324">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1">
        <w:r>
          <w:rPr>
            <w:color w:val="0000FF"/>
          </w:rPr>
          <w:t>https://lk.rosreestr.ru/eservices/real-estate-objects-online</w:t>
        </w:r>
      </w:hyperlink>
      <w:r>
        <w:t>).</w:t>
      </w:r>
    </w:p>
    <w:p w:rsidR="00FB6324" w:rsidRDefault="00FB6324">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B6324" w:rsidRDefault="00FB6324">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B6324" w:rsidRDefault="00FB6324">
      <w:pPr>
        <w:pStyle w:val="ConsPlusNormal"/>
        <w:spacing w:before="220"/>
        <w:ind w:firstLine="540"/>
        <w:jc w:val="both"/>
      </w:pPr>
      <w:bookmarkStart w:id="19" w:name="P506"/>
      <w:bookmarkEnd w:id="19"/>
      <w:r>
        <w:t xml:space="preserve">122. В случае если право на недвижимое имущество возникло до вступления в силу Федерального </w:t>
      </w:r>
      <w:hyperlink r:id="rId242">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3">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B6324" w:rsidRDefault="00FB6324">
      <w:pPr>
        <w:pStyle w:val="ConsPlusNormal"/>
        <w:spacing w:before="22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FB6324" w:rsidRDefault="00FB6324">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B6324" w:rsidRDefault="00FB6324">
      <w:pPr>
        <w:pStyle w:val="ConsPlusNormal"/>
        <w:spacing w:before="220"/>
        <w:ind w:firstLine="540"/>
        <w:jc w:val="both"/>
      </w:pPr>
      <w:r>
        <w:t xml:space="preserve">Сведения о вышеуказанном источнике отображаются в </w:t>
      </w:r>
      <w:hyperlink r:id="rId244">
        <w:r>
          <w:rPr>
            <w:color w:val="0000FF"/>
          </w:rPr>
          <w:t>справке</w:t>
        </w:r>
      </w:hyperlink>
      <w:r>
        <w:t xml:space="preserve"> ежегодно, вне зависимости от года приобретения имущества.</w:t>
      </w:r>
    </w:p>
    <w:p w:rsidR="00FB6324" w:rsidRDefault="00FB6324">
      <w:pPr>
        <w:pStyle w:val="ConsPlusNormal"/>
        <w:spacing w:before="22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5">
        <w:r>
          <w:rPr>
            <w:color w:val="0000FF"/>
          </w:rPr>
          <w:t>подразделе</w:t>
        </w:r>
      </w:hyperlink>
      <w:r>
        <w:t xml:space="preserve"> раздела 3 справки не указываются.</w:t>
      </w:r>
    </w:p>
    <w:p w:rsidR="00FB6324" w:rsidRDefault="00FB6324">
      <w:pPr>
        <w:pStyle w:val="ConsPlusNormal"/>
        <w:spacing w:before="22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B6324" w:rsidRDefault="00FB6324">
      <w:pPr>
        <w:pStyle w:val="ConsPlusNormal"/>
        <w:spacing w:before="220"/>
        <w:ind w:firstLine="540"/>
        <w:jc w:val="both"/>
      </w:pPr>
      <w:r>
        <w:t>1) на лиц, замещающих (занимающих):</w:t>
      </w:r>
    </w:p>
    <w:p w:rsidR="00FB6324" w:rsidRDefault="00FB6324">
      <w:pPr>
        <w:pStyle w:val="ConsPlusNormal"/>
        <w:spacing w:before="220"/>
        <w:ind w:firstLine="540"/>
        <w:jc w:val="both"/>
      </w:pPr>
      <w:bookmarkStart w:id="20" w:name="P513"/>
      <w:bookmarkEnd w:id="20"/>
      <w:r>
        <w:t>государственные должности Российской Федерации;</w:t>
      </w:r>
    </w:p>
    <w:p w:rsidR="00FB6324" w:rsidRDefault="00FB6324">
      <w:pPr>
        <w:pStyle w:val="ConsPlusNormal"/>
        <w:spacing w:before="220"/>
        <w:ind w:firstLine="540"/>
        <w:jc w:val="both"/>
      </w:pPr>
      <w:r>
        <w:lastRenderedPageBreak/>
        <w:t>должности первого заместителя и заместителей Генерального прокурора Российской Федерации;</w:t>
      </w:r>
    </w:p>
    <w:p w:rsidR="00FB6324" w:rsidRDefault="00FB6324">
      <w:pPr>
        <w:pStyle w:val="ConsPlusNormal"/>
        <w:spacing w:before="220"/>
        <w:ind w:firstLine="540"/>
        <w:jc w:val="both"/>
      </w:pPr>
      <w:r>
        <w:t>должности членов Совета директоров Центрального банка Российской Федерации;</w:t>
      </w:r>
    </w:p>
    <w:p w:rsidR="00FB6324" w:rsidRDefault="00FB6324">
      <w:pPr>
        <w:pStyle w:val="ConsPlusNormal"/>
        <w:spacing w:before="220"/>
        <w:ind w:firstLine="540"/>
        <w:jc w:val="both"/>
      </w:pPr>
      <w:r>
        <w:t>государственные должности субъектов Российской Федерации;</w:t>
      </w:r>
    </w:p>
    <w:p w:rsidR="00FB6324" w:rsidRDefault="00FB6324">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B6324" w:rsidRDefault="00FB6324">
      <w:pPr>
        <w:pStyle w:val="ConsPlusNormal"/>
        <w:spacing w:before="220"/>
        <w:ind w:firstLine="540"/>
        <w:jc w:val="both"/>
      </w:pPr>
      <w:r>
        <w:t>должности заместителей руководителей федеральных органов исполнительной власти;</w:t>
      </w:r>
    </w:p>
    <w:p w:rsidR="00FB6324" w:rsidRDefault="00FB6324">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B6324" w:rsidRDefault="00FB6324">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B6324" w:rsidRDefault="00FB6324">
      <w:pPr>
        <w:pStyle w:val="ConsPlusNormal"/>
        <w:spacing w:before="220"/>
        <w:ind w:firstLine="540"/>
        <w:jc w:val="both"/>
      </w:pPr>
      <w:bookmarkStart w:id="21" w:name="P521"/>
      <w:bookmarkEnd w:id="21"/>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B6324" w:rsidRDefault="00FB6324">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B6324" w:rsidRDefault="00FB6324">
      <w:pPr>
        <w:pStyle w:val="ConsPlusNormal"/>
        <w:spacing w:before="220"/>
        <w:ind w:firstLine="540"/>
        <w:jc w:val="both"/>
      </w:pPr>
      <w:r>
        <w:t xml:space="preserve">2) на супруг (супругов), несовершеннолетних детей лиц, указанных в </w:t>
      </w:r>
      <w:hyperlink w:anchor="P513">
        <w:r>
          <w:rPr>
            <w:color w:val="0000FF"/>
          </w:rPr>
          <w:t>абзацах втором</w:t>
        </w:r>
      </w:hyperlink>
      <w:r>
        <w:t xml:space="preserve"> - </w:t>
      </w:r>
      <w:hyperlink w:anchor="P521">
        <w:r>
          <w:rPr>
            <w:color w:val="0000FF"/>
          </w:rPr>
          <w:t>десятом подпункта 1</w:t>
        </w:r>
      </w:hyperlink>
      <w:r>
        <w:t xml:space="preserve"> настоящего пункта;</w:t>
      </w:r>
    </w:p>
    <w:p w:rsidR="00FB6324" w:rsidRDefault="00FB6324">
      <w:pPr>
        <w:pStyle w:val="ConsPlusNormal"/>
        <w:spacing w:before="220"/>
        <w:ind w:firstLine="540"/>
        <w:jc w:val="both"/>
      </w:pPr>
      <w:r>
        <w:t>3) иных лиц в случаях, предусмотренных федеральными законами.</w:t>
      </w:r>
    </w:p>
    <w:p w:rsidR="00FB6324" w:rsidRDefault="00FB6324">
      <w:pPr>
        <w:pStyle w:val="ConsPlusNormal"/>
        <w:spacing w:before="22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7">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w:t>
      </w:r>
      <w:r>
        <w:lastRenderedPageBreak/>
        <w:t xml:space="preserve">- Донецкой Народной Республики", от 4 октября 2022 г. </w:t>
      </w:r>
      <w:hyperlink r:id="rId248">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49">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0">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FB6324" w:rsidRDefault="00FB6324">
      <w:pPr>
        <w:pStyle w:val="ConsPlusNormal"/>
        <w:ind w:firstLine="540"/>
        <w:jc w:val="both"/>
      </w:pPr>
    </w:p>
    <w:p w:rsidR="00FB6324" w:rsidRDefault="00FB6324">
      <w:pPr>
        <w:pStyle w:val="ConsPlusTitle"/>
        <w:ind w:firstLine="540"/>
        <w:jc w:val="both"/>
        <w:outlineLvl w:val="2"/>
      </w:pPr>
      <w:r>
        <w:t>Подраздел 3.2. Транспортные средства</w:t>
      </w:r>
    </w:p>
    <w:p w:rsidR="00FB6324" w:rsidRDefault="00FB6324">
      <w:pPr>
        <w:pStyle w:val="ConsPlusNormal"/>
        <w:spacing w:before="220"/>
        <w:ind w:firstLine="540"/>
        <w:jc w:val="both"/>
      </w:pPr>
      <w:r>
        <w:t xml:space="preserve">127. В данном </w:t>
      </w:r>
      <w:hyperlink r:id="rId25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2">
        <w:r>
          <w:rPr>
            <w:color w:val="0000FF"/>
          </w:rPr>
          <w:t>справке</w:t>
        </w:r>
      </w:hyperlink>
      <w:r>
        <w:t>.</w:t>
      </w:r>
    </w:p>
    <w:p w:rsidR="00FB6324" w:rsidRDefault="00FB6324">
      <w:pPr>
        <w:pStyle w:val="ConsPlusNormal"/>
        <w:spacing w:before="220"/>
        <w:ind w:firstLine="540"/>
        <w:jc w:val="both"/>
      </w:pPr>
      <w:r>
        <w:t xml:space="preserve">Также в данном </w:t>
      </w:r>
      <w:hyperlink r:id="rId253">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B6324" w:rsidRDefault="00FB6324">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B6324" w:rsidRDefault="00FB6324">
      <w:pPr>
        <w:pStyle w:val="ConsPlusNormal"/>
        <w:spacing w:before="22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4">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FB6324" w:rsidRDefault="00FB6324">
      <w:pPr>
        <w:pStyle w:val="ConsPlusNormal"/>
        <w:spacing w:before="22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5">
        <w:r>
          <w:rPr>
            <w:color w:val="0000FF"/>
          </w:rPr>
          <w:t>подразделе</w:t>
        </w:r>
      </w:hyperlink>
      <w:r>
        <w:t xml:space="preserve"> справки. Если на отчетную дату транспортное средство уже было отчуждено, то в </w:t>
      </w:r>
      <w:hyperlink r:id="rId256">
        <w:r>
          <w:rPr>
            <w:color w:val="0000FF"/>
          </w:rPr>
          <w:t>подразделе 3.2</w:t>
        </w:r>
      </w:hyperlink>
      <w:r>
        <w:t xml:space="preserve"> справки его отражать не следует. При этом в </w:t>
      </w:r>
      <w:hyperlink r:id="rId257">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B6324" w:rsidRDefault="00FB6324">
      <w:pPr>
        <w:pStyle w:val="ConsPlusNormal"/>
        <w:spacing w:before="22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8">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59">
        <w:r>
          <w:rPr>
            <w:color w:val="0000FF"/>
          </w:rPr>
          <w:t>подразделе 3.2 раздела 3</w:t>
        </w:r>
      </w:hyperlink>
      <w:r>
        <w:t xml:space="preserve"> справки служащего. При заполнении </w:t>
      </w:r>
      <w:hyperlink r:id="rId260">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B6324" w:rsidRDefault="00FB6324">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FB6324" w:rsidRDefault="00FB6324">
      <w:pPr>
        <w:pStyle w:val="ConsPlusNormal"/>
        <w:spacing w:before="220"/>
        <w:ind w:firstLine="540"/>
        <w:jc w:val="both"/>
      </w:pPr>
      <w:r>
        <w:lastRenderedPageBreak/>
        <w:t>В случае отсутствия регистрации допускается указать "Отсутствует".</w:t>
      </w:r>
    </w:p>
    <w:p w:rsidR="00FB6324" w:rsidRDefault="00FB6324">
      <w:pPr>
        <w:pStyle w:val="ConsPlusNormal"/>
        <w:spacing w:before="220"/>
        <w:ind w:firstLine="540"/>
        <w:jc w:val="both"/>
      </w:pPr>
      <w:r>
        <w:t xml:space="preserve">131. Аналогичным подходом необходимо руководствоваться при указании в данном </w:t>
      </w:r>
      <w:hyperlink r:id="rId261">
        <w:r>
          <w:rPr>
            <w:color w:val="0000FF"/>
          </w:rPr>
          <w:t>подразделе</w:t>
        </w:r>
      </w:hyperlink>
      <w:r>
        <w:t xml:space="preserve"> водного, воздушного транспорта.</w:t>
      </w:r>
    </w:p>
    <w:p w:rsidR="00FB6324" w:rsidRDefault="00FB6324">
      <w:pPr>
        <w:pStyle w:val="ConsPlusNormal"/>
        <w:spacing w:before="220"/>
        <w:ind w:firstLine="540"/>
        <w:jc w:val="both"/>
      </w:pPr>
      <w:r>
        <w:t xml:space="preserve">132. В </w:t>
      </w:r>
      <w:hyperlink r:id="rId262">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FB6324" w:rsidRDefault="00FB6324">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3">
        <w:r>
          <w:rPr>
            <w:color w:val="0000FF"/>
          </w:rPr>
          <w:t>справке</w:t>
        </w:r>
      </w:hyperlink>
      <w:r>
        <w:t>.</w:t>
      </w:r>
    </w:p>
    <w:p w:rsidR="00FB6324" w:rsidRDefault="00FB6324">
      <w:pPr>
        <w:pStyle w:val="ConsPlusNormal"/>
        <w:ind w:firstLine="540"/>
        <w:jc w:val="both"/>
      </w:pPr>
    </w:p>
    <w:p w:rsidR="00FB6324" w:rsidRDefault="00B73C49">
      <w:pPr>
        <w:pStyle w:val="ConsPlusTitle"/>
        <w:ind w:firstLine="540"/>
        <w:jc w:val="both"/>
        <w:outlineLvl w:val="2"/>
      </w:pPr>
      <w:hyperlink r:id="rId264">
        <w:r w:rsidR="00FB6324">
          <w:rPr>
            <w:color w:val="0000FF"/>
          </w:rPr>
          <w:t>Подраздел 3.3</w:t>
        </w:r>
      </w:hyperlink>
      <w:r w:rsidR="00FB6324">
        <w:t>. Цифровые финансовые активы, цифровые права, включающие одновременно цифровые финансовые активы и иные цифровые права</w:t>
      </w:r>
    </w:p>
    <w:p w:rsidR="00FB6324" w:rsidRDefault="00FB6324">
      <w:pPr>
        <w:pStyle w:val="ConsPlusNormal"/>
        <w:spacing w:before="220"/>
        <w:ind w:firstLine="540"/>
        <w:jc w:val="both"/>
      </w:pPr>
      <w:r>
        <w:t xml:space="preserve">133. В соответствии со </w:t>
      </w:r>
      <w:hyperlink r:id="rId265">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B6324" w:rsidRDefault="00FB6324">
      <w:pPr>
        <w:pStyle w:val="ConsPlusNormal"/>
        <w:spacing w:before="220"/>
        <w:ind w:firstLine="540"/>
        <w:jc w:val="both"/>
      </w:pPr>
      <w:r>
        <w:t xml:space="preserve">134. В соответствии со </w:t>
      </w:r>
      <w:hyperlink r:id="rId26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7">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FB6324" w:rsidRDefault="00FB6324">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8">
        <w:r>
          <w:rPr>
            <w:color w:val="0000FF"/>
          </w:rPr>
          <w:t>закона</w:t>
        </w:r>
      </w:hyperlink>
      <w:r>
        <w:t xml:space="preserve"> к выпуску, учету и обращению цифровых финансовых активов.</w:t>
      </w:r>
    </w:p>
    <w:p w:rsidR="00FB6324" w:rsidRDefault="00FB6324">
      <w:pPr>
        <w:pStyle w:val="ConsPlusNormal"/>
        <w:spacing w:before="220"/>
        <w:ind w:firstLine="540"/>
        <w:jc w:val="both"/>
      </w:pPr>
      <w:r>
        <w:t xml:space="preserve">135. В </w:t>
      </w:r>
      <w:hyperlink r:id="rId269">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B6324" w:rsidRDefault="00FB6324">
      <w:pPr>
        <w:pStyle w:val="ConsPlusNormal"/>
        <w:spacing w:before="220"/>
        <w:ind w:firstLine="540"/>
        <w:jc w:val="both"/>
      </w:pPr>
      <w:r>
        <w:t xml:space="preserve">136. В </w:t>
      </w:r>
      <w:hyperlink r:id="rId270">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FB6324" w:rsidRDefault="00FB6324">
      <w:pPr>
        <w:pStyle w:val="ConsPlusNormal"/>
        <w:spacing w:before="220"/>
        <w:ind w:firstLine="540"/>
        <w:jc w:val="both"/>
      </w:pPr>
      <w:r>
        <w:t xml:space="preserve">137. В </w:t>
      </w:r>
      <w:hyperlink r:id="rId271">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FB6324" w:rsidRDefault="00FB6324">
      <w:pPr>
        <w:pStyle w:val="ConsPlusNormal"/>
        <w:spacing w:before="220"/>
        <w:ind w:firstLine="540"/>
        <w:jc w:val="both"/>
      </w:pPr>
      <w:r>
        <w:t xml:space="preserve">138. В </w:t>
      </w:r>
      <w:hyperlink r:id="rId272">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w:t>
      </w:r>
      <w:r>
        <w:lastRenderedPageBreak/>
        <w:t>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FB6324" w:rsidRDefault="00FB6324">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3">
        <w:r>
          <w:rPr>
            <w:color w:val="0000FF"/>
          </w:rPr>
          <w:t>https://cbr.ru/admissionfinmarket/navigator/ois/</w:t>
        </w:r>
      </w:hyperlink>
      <w:r>
        <w:t>.</w:t>
      </w:r>
    </w:p>
    <w:p w:rsidR="00FB6324" w:rsidRDefault="00FB6324">
      <w:pPr>
        <w:pStyle w:val="ConsPlusNormal"/>
        <w:ind w:firstLine="540"/>
        <w:jc w:val="both"/>
      </w:pPr>
    </w:p>
    <w:p w:rsidR="00FB6324" w:rsidRDefault="00B73C49">
      <w:pPr>
        <w:pStyle w:val="ConsPlusTitle"/>
        <w:ind w:firstLine="540"/>
        <w:jc w:val="both"/>
        <w:outlineLvl w:val="2"/>
      </w:pPr>
      <w:hyperlink r:id="rId274">
        <w:r w:rsidR="00FB6324">
          <w:rPr>
            <w:color w:val="0000FF"/>
          </w:rPr>
          <w:t>Подраздел 3.4</w:t>
        </w:r>
      </w:hyperlink>
      <w:r w:rsidR="00FB6324">
        <w:t>. Утилитарные цифровые права</w:t>
      </w:r>
    </w:p>
    <w:p w:rsidR="00FB6324" w:rsidRDefault="00FB6324">
      <w:pPr>
        <w:pStyle w:val="ConsPlusNormal"/>
        <w:spacing w:before="220"/>
        <w:ind w:firstLine="540"/>
        <w:jc w:val="both"/>
      </w:pPr>
      <w:r>
        <w:t xml:space="preserve">140. </w:t>
      </w:r>
      <w:hyperlink r:id="rId275">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6">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FB6324" w:rsidRDefault="00FB6324">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FB6324" w:rsidRDefault="00FB6324">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FB6324" w:rsidRDefault="00FB6324">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FB6324" w:rsidRDefault="00FB6324">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7">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8">
        <w:r>
          <w:rPr>
            <w:color w:val="0000FF"/>
          </w:rPr>
          <w:t>подразделе</w:t>
        </w:r>
      </w:hyperlink>
      <w:r>
        <w:t xml:space="preserve"> раздела 3 справки.</w:t>
      </w:r>
    </w:p>
    <w:p w:rsidR="00FB6324" w:rsidRDefault="00FB6324">
      <w:pPr>
        <w:pStyle w:val="ConsPlusNormal"/>
        <w:spacing w:before="220"/>
        <w:ind w:firstLine="540"/>
        <w:jc w:val="both"/>
      </w:pPr>
      <w:r>
        <w:t xml:space="preserve">142. В </w:t>
      </w:r>
      <w:hyperlink r:id="rId279">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FB6324" w:rsidRDefault="00FB6324">
      <w:pPr>
        <w:pStyle w:val="ConsPlusNormal"/>
        <w:spacing w:before="220"/>
        <w:ind w:firstLine="540"/>
        <w:jc w:val="both"/>
      </w:pPr>
      <w:r>
        <w:t xml:space="preserve">143. В </w:t>
      </w:r>
      <w:hyperlink r:id="rId280">
        <w:r>
          <w:rPr>
            <w:color w:val="0000FF"/>
          </w:rPr>
          <w:t>графе</w:t>
        </w:r>
      </w:hyperlink>
      <w:r>
        <w:t xml:space="preserve"> "Дата приобретения" указывается дата приобретения утилитарного цифрового права.</w:t>
      </w:r>
    </w:p>
    <w:p w:rsidR="00FB6324" w:rsidRDefault="00FB6324">
      <w:pPr>
        <w:pStyle w:val="ConsPlusNormal"/>
        <w:spacing w:before="220"/>
        <w:ind w:firstLine="540"/>
        <w:jc w:val="both"/>
      </w:pPr>
      <w:r>
        <w:t xml:space="preserve">144. В </w:t>
      </w:r>
      <w:hyperlink r:id="rId28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Под инвестициями в соответствии с </w:t>
      </w:r>
      <w:hyperlink r:id="rId282">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FB6324" w:rsidRDefault="00FB6324">
      <w:pPr>
        <w:pStyle w:val="ConsPlusNormal"/>
        <w:spacing w:before="220"/>
        <w:ind w:firstLine="540"/>
        <w:jc w:val="both"/>
      </w:pPr>
      <w:r>
        <w:lastRenderedPageBreak/>
        <w:t xml:space="preserve">145. В </w:t>
      </w:r>
      <w:hyperlink r:id="rId283">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B6324" w:rsidRDefault="00FB6324">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284">
        <w:r>
          <w:rPr>
            <w:color w:val="0000FF"/>
          </w:rPr>
          <w:t>https://cbr.ru/admissionfinmarket/navigator/oip/</w:t>
        </w:r>
      </w:hyperlink>
      <w:r>
        <w:t>.</w:t>
      </w:r>
    </w:p>
    <w:p w:rsidR="00FB6324" w:rsidRDefault="00FB6324">
      <w:pPr>
        <w:pStyle w:val="ConsPlusNormal"/>
        <w:ind w:firstLine="540"/>
        <w:jc w:val="both"/>
      </w:pPr>
    </w:p>
    <w:p w:rsidR="00FB6324" w:rsidRDefault="00B73C49">
      <w:pPr>
        <w:pStyle w:val="ConsPlusTitle"/>
        <w:ind w:firstLine="540"/>
        <w:jc w:val="both"/>
        <w:outlineLvl w:val="2"/>
      </w:pPr>
      <w:hyperlink r:id="rId285">
        <w:r w:rsidR="00FB6324">
          <w:rPr>
            <w:color w:val="0000FF"/>
          </w:rPr>
          <w:t>Подраздел 3.5</w:t>
        </w:r>
      </w:hyperlink>
      <w:r w:rsidR="00FB6324">
        <w:t>. Цифровая валюта</w:t>
      </w:r>
    </w:p>
    <w:p w:rsidR="00FB6324" w:rsidRDefault="00FB6324">
      <w:pPr>
        <w:pStyle w:val="ConsPlusNormal"/>
        <w:spacing w:before="220"/>
        <w:ind w:firstLine="540"/>
        <w:jc w:val="both"/>
      </w:pPr>
      <w:r>
        <w:t xml:space="preserve">146. В соответствии со </w:t>
      </w:r>
      <w:hyperlink r:id="rId28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FB6324" w:rsidRDefault="00FB6324">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FB6324" w:rsidRDefault="00FB6324">
      <w:pPr>
        <w:pStyle w:val="ConsPlusNormal"/>
        <w:spacing w:before="220"/>
        <w:ind w:firstLine="540"/>
        <w:jc w:val="both"/>
      </w:pPr>
      <w:r>
        <w:t>148. Примерами цифровой валюты являются: Биткоин (BTC), Эфириум (ETH), Тезер (USDT) и др.</w:t>
      </w:r>
    </w:p>
    <w:p w:rsidR="00FB6324" w:rsidRDefault="00FB6324">
      <w:pPr>
        <w:pStyle w:val="ConsPlusNormal"/>
        <w:spacing w:before="220"/>
        <w:ind w:firstLine="540"/>
        <w:jc w:val="both"/>
      </w:pPr>
      <w:r>
        <w:t xml:space="preserve">149. В </w:t>
      </w:r>
      <w:hyperlink r:id="rId287">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FB6324" w:rsidRDefault="00FB6324">
      <w:pPr>
        <w:pStyle w:val="ConsPlusNormal"/>
        <w:spacing w:before="220"/>
        <w:ind w:firstLine="540"/>
        <w:jc w:val="both"/>
      </w:pPr>
      <w:r>
        <w:t xml:space="preserve">150. В </w:t>
      </w:r>
      <w:hyperlink r:id="rId288">
        <w:r>
          <w:rPr>
            <w:color w:val="0000FF"/>
          </w:rPr>
          <w:t>графе</w:t>
        </w:r>
      </w:hyperlink>
      <w:r>
        <w:t xml:space="preserve"> "Дата приобретения" указывается дата приобретения цифровой валюты.</w:t>
      </w:r>
    </w:p>
    <w:p w:rsidR="00FB6324" w:rsidRDefault="00FB6324">
      <w:pPr>
        <w:pStyle w:val="ConsPlusNormal"/>
        <w:spacing w:before="220"/>
        <w:ind w:firstLine="540"/>
        <w:jc w:val="both"/>
      </w:pPr>
      <w:r>
        <w:t xml:space="preserve">В отношении цифровой валюты, полученной в результате осуществления майнинга или участия в майнинг-пуле, в </w:t>
      </w:r>
      <w:hyperlink r:id="rId289">
        <w:r>
          <w:rPr>
            <w:color w:val="0000FF"/>
          </w:rPr>
          <w:t>графе</w:t>
        </w:r>
      </w:hyperlink>
      <w: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FB6324" w:rsidRDefault="00FB6324">
      <w:pPr>
        <w:pStyle w:val="ConsPlusNormal"/>
        <w:spacing w:before="220"/>
        <w:ind w:firstLine="540"/>
        <w:jc w:val="both"/>
      </w:pPr>
      <w:r>
        <w:t xml:space="preserve">151. В </w:t>
      </w:r>
      <w:hyperlink r:id="rId29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FB6324" w:rsidRDefault="00FB6324">
      <w:pPr>
        <w:pStyle w:val="ConsPlusNormal"/>
        <w:jc w:val="both"/>
      </w:pPr>
    </w:p>
    <w:p w:rsidR="00FB6324" w:rsidRDefault="00FB6324">
      <w:pPr>
        <w:pStyle w:val="ConsPlusTitle"/>
        <w:jc w:val="center"/>
        <w:outlineLvl w:val="1"/>
      </w:pPr>
      <w:r>
        <w:t>РАЗДЕЛ 4. СВЕДЕНИЯ О СЧЕТАХ В БАНКАХ И ИНЫХ</w:t>
      </w:r>
    </w:p>
    <w:p w:rsidR="00FB6324" w:rsidRDefault="00FB6324">
      <w:pPr>
        <w:pStyle w:val="ConsPlusTitle"/>
        <w:jc w:val="center"/>
      </w:pPr>
      <w:r>
        <w:t>КРЕДИТНЫХ ОРГАНИЗАЦИЯХ</w:t>
      </w:r>
    </w:p>
    <w:p w:rsidR="00FB6324" w:rsidRDefault="00FB6324">
      <w:pPr>
        <w:pStyle w:val="ConsPlusNormal"/>
        <w:jc w:val="both"/>
      </w:pPr>
    </w:p>
    <w:p w:rsidR="00FB6324" w:rsidRDefault="00FB6324">
      <w:pPr>
        <w:pStyle w:val="ConsPlusNormal"/>
        <w:ind w:firstLine="540"/>
        <w:jc w:val="both"/>
      </w:pPr>
      <w:r>
        <w:t xml:space="preserve">152. В данном </w:t>
      </w:r>
      <w:hyperlink r:id="rId29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2">
        <w:r>
          <w:rPr>
            <w:color w:val="0000FF"/>
          </w:rPr>
          <w:t>справка</w:t>
        </w:r>
      </w:hyperlink>
      <w:r>
        <w:t>.</w:t>
      </w:r>
    </w:p>
    <w:p w:rsidR="00FB6324" w:rsidRDefault="00FB6324">
      <w:pPr>
        <w:pStyle w:val="ConsPlusNormal"/>
        <w:spacing w:before="220"/>
        <w:ind w:firstLine="540"/>
        <w:jc w:val="both"/>
      </w:pPr>
      <w:r>
        <w:t xml:space="preserve">Информация о счетах, закрытых по состоянию на отчетную дату, не подлежит отражению в </w:t>
      </w:r>
      <w:hyperlink r:id="rId293">
        <w:r>
          <w:rPr>
            <w:color w:val="0000FF"/>
          </w:rPr>
          <w:t>справке</w:t>
        </w:r>
      </w:hyperlink>
      <w:r>
        <w:t>.</w:t>
      </w:r>
    </w:p>
    <w:p w:rsidR="00FB6324" w:rsidRDefault="00FB6324">
      <w:pPr>
        <w:pStyle w:val="ConsPlusNormal"/>
        <w:spacing w:before="220"/>
        <w:ind w:firstLine="540"/>
        <w:jc w:val="both"/>
      </w:pPr>
      <w:r>
        <w:t xml:space="preserve">В данном </w:t>
      </w:r>
      <w:hyperlink r:id="rId294">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5">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FB6324" w:rsidRDefault="00FB6324">
      <w:pPr>
        <w:pStyle w:val="ConsPlusNormal"/>
        <w:spacing w:before="220"/>
        <w:ind w:firstLine="540"/>
        <w:jc w:val="both"/>
      </w:pPr>
      <w:r>
        <w:lastRenderedPageBreak/>
        <w:t xml:space="preserve">Счета (вклады), открытые в иностранных банках (иных кредитных организациях), также указываются в </w:t>
      </w:r>
      <w:hyperlink r:id="rId296">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FB6324" w:rsidRDefault="00FB6324">
      <w:pPr>
        <w:pStyle w:val="ConsPlusNormal"/>
        <w:spacing w:before="220"/>
        <w:ind w:firstLine="540"/>
        <w:jc w:val="both"/>
      </w:pPr>
      <w:bookmarkStart w:id="22" w:name="P579"/>
      <w:bookmarkEnd w:id="22"/>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FB6324" w:rsidRDefault="00FB6324">
      <w:pPr>
        <w:pStyle w:val="ConsPlusNormal"/>
        <w:spacing w:before="220"/>
        <w:ind w:firstLine="540"/>
        <w:jc w:val="both"/>
      </w:pPr>
      <w:r>
        <w:t>1) счета с нулевым остатком по состоянию на отчетную дату;</w:t>
      </w:r>
    </w:p>
    <w:p w:rsidR="00FB6324" w:rsidRDefault="00FB6324">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FB6324" w:rsidRDefault="00FB6324">
      <w:pPr>
        <w:pStyle w:val="ConsPlusNormal"/>
        <w:spacing w:before="220"/>
        <w:ind w:firstLine="540"/>
        <w:jc w:val="both"/>
      </w:pPr>
      <w:r>
        <w:t>3) счета (вклады) в иностранных банках, расположенных за пределами Российской Федерации.</w:t>
      </w:r>
    </w:p>
    <w:p w:rsidR="00FB6324" w:rsidRDefault="00FB6324">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7">
        <w:r>
          <w:rPr>
            <w:color w:val="0000FF"/>
          </w:rPr>
          <w:t>закона</w:t>
        </w:r>
      </w:hyperlink>
      <w:r>
        <w:t xml:space="preserve"> от 7 мая 2013 г. N 79-ФЗ;</w:t>
      </w:r>
    </w:p>
    <w:p w:rsidR="00FB6324" w:rsidRDefault="00FB6324">
      <w:pPr>
        <w:pStyle w:val="ConsPlusNormal"/>
        <w:spacing w:before="220"/>
        <w:ind w:firstLine="540"/>
        <w:jc w:val="both"/>
      </w:pPr>
      <w:r>
        <w:t>4) счета, открытые для погашения кредита;</w:t>
      </w:r>
    </w:p>
    <w:p w:rsidR="00FB6324" w:rsidRDefault="00FB6324">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FB6324" w:rsidRDefault="00FB6324">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FB6324" w:rsidRDefault="00FB6324">
      <w:pPr>
        <w:pStyle w:val="ConsPlusNormal"/>
        <w:spacing w:before="220"/>
        <w:ind w:firstLine="540"/>
        <w:jc w:val="both"/>
      </w:pPr>
      <w:r>
        <w:t>7) номинальный счет;</w:t>
      </w:r>
    </w:p>
    <w:p w:rsidR="00FB6324" w:rsidRDefault="00FB6324">
      <w:pPr>
        <w:pStyle w:val="ConsPlusNormal"/>
        <w:spacing w:before="220"/>
        <w:ind w:firstLine="540"/>
        <w:jc w:val="both"/>
      </w:pPr>
      <w:r>
        <w:t>8) счет эскроу;</w:t>
      </w:r>
    </w:p>
    <w:p w:rsidR="00FB6324" w:rsidRDefault="00FB6324">
      <w:pPr>
        <w:pStyle w:val="ConsPlusNormal"/>
        <w:spacing w:before="220"/>
        <w:ind w:firstLine="540"/>
        <w:jc w:val="both"/>
      </w:pPr>
      <w:r>
        <w:t>9) счет цифрового рубля.</w:t>
      </w:r>
    </w:p>
    <w:p w:rsidR="00FB6324" w:rsidRDefault="00FB6324">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FB6324" w:rsidRDefault="00FB6324">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8">
        <w:r>
          <w:rPr>
            <w:color w:val="0000FF"/>
          </w:rPr>
          <w:t>https://www.cbr.ru/hd_base/metall/metall_base_new/</w:t>
        </w:r>
      </w:hyperlink>
      <w:r>
        <w:t>.</w:t>
      </w:r>
    </w:p>
    <w:p w:rsidR="00FB6324" w:rsidRDefault="00FB6324">
      <w:pPr>
        <w:pStyle w:val="ConsPlusNormal"/>
        <w:spacing w:before="220"/>
        <w:ind w:firstLine="540"/>
        <w:jc w:val="both"/>
      </w:pPr>
      <w:bookmarkStart w:id="23" w:name="P592"/>
      <w:bookmarkEnd w:id="23"/>
      <w:r>
        <w:t xml:space="preserve">154. С учетом целей антикоррупционного законодательства Российской Федерации в данном </w:t>
      </w:r>
      <w:hyperlink r:id="rId299">
        <w:r>
          <w:rPr>
            <w:color w:val="0000FF"/>
          </w:rPr>
          <w:t>разделе</w:t>
        </w:r>
      </w:hyperlink>
      <w:r>
        <w:t xml:space="preserve"> не указываются следующие счета:</w:t>
      </w:r>
    </w:p>
    <w:p w:rsidR="00FB6324" w:rsidRDefault="00FB6324">
      <w:pPr>
        <w:pStyle w:val="ConsPlusNormal"/>
        <w:spacing w:before="220"/>
        <w:ind w:firstLine="540"/>
        <w:jc w:val="both"/>
      </w:pPr>
      <w:r>
        <w:t>1) счета, закрытые по состоянию на отчетную дату;</w:t>
      </w:r>
    </w:p>
    <w:p w:rsidR="00FB6324" w:rsidRDefault="00FB6324">
      <w:pPr>
        <w:pStyle w:val="ConsPlusNormal"/>
        <w:spacing w:before="220"/>
        <w:ind w:firstLine="540"/>
        <w:jc w:val="both"/>
      </w:pPr>
      <w:r>
        <w:t xml:space="preserve">2) специальные избирательные счета, открытые в соответствии с Федеральным </w:t>
      </w:r>
      <w:hyperlink r:id="rId30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B6324" w:rsidRDefault="00FB6324">
      <w:pPr>
        <w:pStyle w:val="ConsPlusNormal"/>
        <w:spacing w:before="220"/>
        <w:ind w:firstLine="540"/>
        <w:jc w:val="both"/>
      </w:pPr>
      <w:r>
        <w:t>3) публичные депозитные счета нотариуса;</w:t>
      </w:r>
    </w:p>
    <w:p w:rsidR="00FB6324" w:rsidRDefault="00FB6324">
      <w:pPr>
        <w:pStyle w:val="ConsPlusNormal"/>
        <w:spacing w:before="220"/>
        <w:ind w:firstLine="540"/>
        <w:jc w:val="both"/>
      </w:pPr>
      <w:r>
        <w:lastRenderedPageBreak/>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B6324" w:rsidRDefault="00FB6324">
      <w:pPr>
        <w:pStyle w:val="ConsPlusNormal"/>
        <w:spacing w:before="220"/>
        <w:ind w:firstLine="540"/>
        <w:jc w:val="both"/>
      </w:pPr>
      <w:r>
        <w:t>5) счета доверительного управления;</w:t>
      </w:r>
    </w:p>
    <w:p w:rsidR="00FB6324" w:rsidRDefault="00FB6324">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FB6324" w:rsidRDefault="00FB6324">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1">
        <w:r>
          <w:rPr>
            <w:color w:val="0000FF"/>
          </w:rPr>
          <w:t>подразделе 6.2 раздела 6</w:t>
        </w:r>
      </w:hyperlink>
      <w:r>
        <w:t xml:space="preserve"> справки в случае, предусмотренном </w:t>
      </w:r>
      <w:hyperlink w:anchor="P820">
        <w:r>
          <w:rPr>
            <w:color w:val="0000FF"/>
          </w:rPr>
          <w:t>подпунктом 4 пункта 211</w:t>
        </w:r>
      </w:hyperlink>
      <w:r>
        <w:t xml:space="preserve"> настоящих Методических рекомендаций.</w:t>
      </w:r>
    </w:p>
    <w:p w:rsidR="00FB6324" w:rsidRDefault="00FB6324">
      <w:pPr>
        <w:pStyle w:val="ConsPlusNormal"/>
        <w:spacing w:before="220"/>
        <w:ind w:firstLine="540"/>
        <w:jc w:val="both"/>
      </w:pPr>
      <w:r>
        <w:t>7) синтетические счета.</w:t>
      </w:r>
    </w:p>
    <w:p w:rsidR="00FB6324" w:rsidRDefault="00FB6324">
      <w:pPr>
        <w:pStyle w:val="ConsPlusNormal"/>
        <w:spacing w:before="22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2">
        <w:r>
          <w:rPr>
            <w:color w:val="0000FF"/>
          </w:rPr>
          <w:t>Указания</w:t>
        </w:r>
      </w:hyperlink>
      <w:r>
        <w:t xml:space="preserve"> Банка России N 5798-У.</w:t>
      </w:r>
    </w:p>
    <w:p w:rsidR="00FB6324" w:rsidRDefault="00FB6324">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B6324" w:rsidRDefault="00FB6324">
      <w:pPr>
        <w:pStyle w:val="ConsPlusNormal"/>
        <w:spacing w:before="220"/>
        <w:ind w:firstLine="540"/>
        <w:jc w:val="both"/>
      </w:pPr>
      <w:r>
        <w:t xml:space="preserve">В этой связи рекомендуется заполнять данный </w:t>
      </w:r>
      <w:hyperlink r:id="rId303">
        <w:r>
          <w:rPr>
            <w:color w:val="0000FF"/>
          </w:rPr>
          <w:t>раздел</w:t>
        </w:r>
      </w:hyperlink>
      <w:r>
        <w:t xml:space="preserve"> справки на основании информации, полученной в рамках </w:t>
      </w:r>
      <w:hyperlink r:id="rId304">
        <w:r>
          <w:rPr>
            <w:color w:val="0000FF"/>
          </w:rPr>
          <w:t>Указания</w:t>
        </w:r>
      </w:hyperlink>
      <w:r>
        <w:t xml:space="preserve"> Банка России N 5798-У, которая является официальной.</w:t>
      </w:r>
    </w:p>
    <w:p w:rsidR="00FB6324" w:rsidRDefault="00FB6324">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FB6324" w:rsidRDefault="00FB6324">
      <w:pPr>
        <w:pStyle w:val="ConsPlusNormal"/>
        <w:spacing w:before="220"/>
        <w:ind w:firstLine="540"/>
        <w:jc w:val="both"/>
      </w:pPr>
      <w:r>
        <w:t xml:space="preserve">156. В </w:t>
      </w:r>
      <w:hyperlink r:id="rId305">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FB6324" w:rsidRDefault="00FB6324">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FB6324" w:rsidRDefault="00FB6324">
      <w:pPr>
        <w:pStyle w:val="ConsPlusNormal"/>
        <w:spacing w:before="220"/>
        <w:ind w:firstLine="540"/>
        <w:jc w:val="both"/>
      </w:pPr>
      <w:r>
        <w:t xml:space="preserve">157. В </w:t>
      </w:r>
      <w:hyperlink r:id="rId306">
        <w:r>
          <w:rPr>
            <w:color w:val="0000FF"/>
          </w:rPr>
          <w:t>графе</w:t>
        </w:r>
      </w:hyperlink>
      <w:r>
        <w:t xml:space="preserve"> "Вид и валюта счета" вид счета указывается с учетом норм Гражданского </w:t>
      </w:r>
      <w:hyperlink r:id="rId307">
        <w:r>
          <w:rPr>
            <w:color w:val="0000FF"/>
          </w:rPr>
          <w:t>кодекса</w:t>
        </w:r>
      </w:hyperlink>
      <w:r>
        <w:t xml:space="preserve"> Российской Федерации, иных федеральных законов и </w:t>
      </w:r>
      <w:hyperlink r:id="rId308">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FB6324" w:rsidRDefault="00FB6324">
      <w:pPr>
        <w:pStyle w:val="ConsPlusNormal"/>
        <w:spacing w:before="220"/>
        <w:ind w:firstLine="540"/>
        <w:jc w:val="both"/>
      </w:pPr>
      <w:r>
        <w:t xml:space="preserve">158. В соответствии с указанной Инструкцией и с учетом </w:t>
      </w:r>
      <w:hyperlink w:anchor="P579">
        <w:r>
          <w:rPr>
            <w:color w:val="0000FF"/>
          </w:rPr>
          <w:t>пунктов 153</w:t>
        </w:r>
      </w:hyperlink>
      <w:r>
        <w:t xml:space="preserve"> и </w:t>
      </w:r>
      <w:hyperlink w:anchor="P592">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FB6324" w:rsidRDefault="00FB6324">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FB6324" w:rsidRDefault="00FB6324">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09">
        <w:r>
          <w:rPr>
            <w:color w:val="0000FF"/>
          </w:rPr>
          <w:t>разделе</w:t>
        </w:r>
      </w:hyperlink>
      <w:r>
        <w:t>. Счет такой карты, как правило, текущий;</w:t>
      </w:r>
    </w:p>
    <w:p w:rsidR="00FB6324" w:rsidRDefault="00FB6324">
      <w:pPr>
        <w:pStyle w:val="ConsPlusNormal"/>
        <w:spacing w:before="220"/>
        <w:ind w:firstLine="540"/>
        <w:jc w:val="both"/>
      </w:pPr>
      <w: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FB6324" w:rsidRDefault="00FB6324">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0">
        <w:r>
          <w:rPr>
            <w:color w:val="0000FF"/>
          </w:rPr>
          <w:t>разделе</w:t>
        </w:r>
      </w:hyperlink>
      <w:r>
        <w:t xml:space="preserve"> как "Депозитный".</w:t>
      </w:r>
    </w:p>
    <w:p w:rsidR="00FB6324" w:rsidRDefault="00FB6324">
      <w:pPr>
        <w:pStyle w:val="ConsPlusNormal"/>
        <w:spacing w:before="220"/>
        <w:ind w:firstLine="540"/>
        <w:jc w:val="both"/>
      </w:pPr>
      <w:r>
        <w:t xml:space="preserve">159. В </w:t>
      </w:r>
      <w:hyperlink r:id="rId311">
        <w:r>
          <w:rPr>
            <w:color w:val="0000FF"/>
          </w:rPr>
          <w:t>графе</w:t>
        </w:r>
      </w:hyperlink>
      <w:r>
        <w:t xml:space="preserve"> "Дата открытия счета" не допускается указание даты выпуска (перевыпуска) платежной карты.</w:t>
      </w:r>
    </w:p>
    <w:p w:rsidR="00FB6324" w:rsidRDefault="00FB6324">
      <w:pPr>
        <w:pStyle w:val="ConsPlusNormal"/>
        <w:spacing w:before="220"/>
        <w:ind w:firstLine="540"/>
        <w:jc w:val="both"/>
      </w:pPr>
      <w:r>
        <w:t xml:space="preserve">160. </w:t>
      </w:r>
      <w:hyperlink r:id="rId312">
        <w:r>
          <w:rPr>
            <w:color w:val="0000FF"/>
          </w:rPr>
          <w:t>Графа</w:t>
        </w:r>
      </w:hyperlink>
      <w:r>
        <w:t xml:space="preserve"> "Остаток на счете (руб.)" заполняется по состоянию на отчетную дату.</w:t>
      </w:r>
    </w:p>
    <w:p w:rsidR="00FB6324" w:rsidRDefault="00FB6324">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313">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FB6324" w:rsidRDefault="00FB6324">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4">
        <w:r>
          <w:rPr>
            <w:color w:val="0000FF"/>
          </w:rPr>
          <w:t>графе</w:t>
        </w:r>
      </w:hyperlink>
      <w:r>
        <w:t xml:space="preserve"> "Остаток на счете (руб.)" раздела 4 справки в полном объеме.</w:t>
      </w:r>
    </w:p>
    <w:p w:rsidR="00FB6324" w:rsidRDefault="00FB6324">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5">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FB6324" w:rsidRDefault="00FB6324">
      <w:pPr>
        <w:pStyle w:val="ConsPlusNormal"/>
        <w:spacing w:before="220"/>
        <w:ind w:firstLine="540"/>
        <w:jc w:val="both"/>
      </w:pPr>
      <w:r>
        <w:t xml:space="preserve">161. </w:t>
      </w:r>
      <w:hyperlink r:id="rId316">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7">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18">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FB6324" w:rsidRDefault="00FB6324">
      <w:pPr>
        <w:pStyle w:val="ConsPlusNormal"/>
        <w:spacing w:before="220"/>
        <w:ind w:firstLine="540"/>
        <w:jc w:val="both"/>
      </w:pPr>
      <w:r>
        <w:t xml:space="preserve">По счету в драгоценных металлах данная </w:t>
      </w:r>
      <w:hyperlink r:id="rId319">
        <w:r>
          <w:rPr>
            <w:color w:val="0000FF"/>
          </w:rPr>
          <w:t>графа</w:t>
        </w:r>
      </w:hyperlink>
      <w:r>
        <w:t xml:space="preserve"> не заполняется.</w:t>
      </w:r>
    </w:p>
    <w:p w:rsidR="00FB6324" w:rsidRDefault="00FB6324">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1">
        <w:r>
          <w:rPr>
            <w:color w:val="0000FF"/>
          </w:rPr>
          <w:t>справке</w:t>
        </w:r>
      </w:hyperlink>
      <w:r>
        <w:t xml:space="preserve"> в отношении отдельного лица.</w:t>
      </w:r>
    </w:p>
    <w:p w:rsidR="00FB6324" w:rsidRDefault="00FB6324">
      <w:pPr>
        <w:pStyle w:val="ConsPlusNormal"/>
        <w:spacing w:before="220"/>
        <w:ind w:firstLine="540"/>
        <w:jc w:val="both"/>
      </w:pPr>
      <w:r>
        <w:t xml:space="preserve">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w:t>
      </w:r>
      <w:r>
        <w:lastRenderedPageBreak/>
        <w:t>(супруга).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FB6324" w:rsidRDefault="00FB6324">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322">
        <w:r>
          <w:rPr>
            <w:color w:val="0000FF"/>
          </w:rPr>
          <w:t>графу</w:t>
        </w:r>
      </w:hyperlink>
      <w:r>
        <w:t>.</w:t>
      </w:r>
    </w:p>
    <w:p w:rsidR="00FB6324" w:rsidRDefault="00FB6324">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3">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FB6324" w:rsidRDefault="00FB6324">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163. Отдельные аспекты заполнения </w:t>
      </w:r>
      <w:hyperlink r:id="rId324">
        <w:r>
          <w:rPr>
            <w:color w:val="0000FF"/>
          </w:rPr>
          <w:t>графы</w:t>
        </w:r>
      </w:hyperlink>
      <w:r>
        <w:t xml:space="preserve"> "Сумма поступивших на счет денежных средств (руб.)":</w:t>
      </w:r>
    </w:p>
    <w:p w:rsidR="00FB6324" w:rsidRDefault="00FB6324">
      <w:pPr>
        <w:pStyle w:val="ConsPlusNormal"/>
        <w:spacing w:before="22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5">
        <w:r>
          <w:rPr>
            <w:color w:val="0000FF"/>
          </w:rPr>
          <w:t>справке</w:t>
        </w:r>
      </w:hyperlink>
      <w:r>
        <w:t xml:space="preserve"> в отношении служащего (работника), отдельно в </w:t>
      </w:r>
      <w:hyperlink r:id="rId326">
        <w:r>
          <w:rPr>
            <w:color w:val="0000FF"/>
          </w:rPr>
          <w:t>справке</w:t>
        </w:r>
      </w:hyperlink>
      <w:r>
        <w:t xml:space="preserve"> в отношении его супруги (супруга), отдельно в </w:t>
      </w:r>
      <w:hyperlink r:id="rId327">
        <w:r>
          <w:rPr>
            <w:color w:val="0000FF"/>
          </w:rPr>
          <w:t>справке</w:t>
        </w:r>
      </w:hyperlink>
      <w:r>
        <w:t xml:space="preserve"> в отношении его несовершеннолетнего ребенка.</w:t>
      </w:r>
    </w:p>
    <w:p w:rsidR="00FB6324" w:rsidRDefault="00FB6324">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FB6324" w:rsidRDefault="00FB6324">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FB6324" w:rsidRDefault="00FB6324">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8">
        <w:r>
          <w:rPr>
            <w:color w:val="0000FF"/>
          </w:rPr>
          <w:t>разделе 1</w:t>
        </w:r>
      </w:hyperlink>
      <w:r>
        <w:t xml:space="preserve"> справки, но при этом учитываться для целей </w:t>
      </w:r>
      <w:hyperlink r:id="rId329">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FB6324" w:rsidRDefault="00FB6324">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FB6324" w:rsidRDefault="00FB6324">
      <w:pPr>
        <w:pStyle w:val="ConsPlusNormal"/>
        <w:spacing w:before="220"/>
        <w:ind w:firstLine="540"/>
        <w:jc w:val="both"/>
      </w:pPr>
      <w:r>
        <w:t>Перечень возможных на практике ситуаций (таблица N 6):</w:t>
      </w:r>
    </w:p>
    <w:p w:rsidR="00FB6324" w:rsidRDefault="00FB63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FB6324" w:rsidRDefault="00FB6324">
            <w:pPr>
              <w:pStyle w:val="ConsPlusNormal"/>
              <w:jc w:val="both"/>
            </w:pPr>
            <w:r>
              <w:t>В течение отчетного периода на счета служащего (работника) поступило 300 тыс. руб., а на счета его супруги - 500 тыс. руб.</w:t>
            </w:r>
          </w:p>
          <w:p w:rsidR="00FB6324" w:rsidRDefault="00FB6324">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FB6324" w:rsidRDefault="00FB6324">
            <w:pPr>
              <w:pStyle w:val="ConsPlusNormal"/>
              <w:jc w:val="both"/>
            </w:pPr>
            <w:r>
              <w:t>В данном примере:</w:t>
            </w:r>
          </w:p>
          <w:p w:rsidR="00FB6324" w:rsidRDefault="00FB6324">
            <w:pPr>
              <w:pStyle w:val="ConsPlusNormal"/>
              <w:jc w:val="both"/>
            </w:pPr>
            <w:r>
              <w:t xml:space="preserve">1) </w:t>
            </w:r>
            <w:hyperlink r:id="rId330">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FB6324" w:rsidRDefault="00FB6324">
            <w:pPr>
              <w:pStyle w:val="ConsPlusNormal"/>
              <w:jc w:val="both"/>
            </w:pPr>
            <w:r>
              <w:t xml:space="preserve">2) </w:t>
            </w:r>
            <w:hyperlink r:id="rId331">
              <w:r>
                <w:rPr>
                  <w:color w:val="0000FF"/>
                </w:rPr>
                <w:t>графа</w:t>
              </w:r>
            </w:hyperlink>
            <w:r>
              <w:t xml:space="preserve"> "Сумма поступивших на счет денежных средств (руб.)" раздела 4 справки в отношении </w:t>
            </w:r>
            <w:r>
              <w:lastRenderedPageBreak/>
              <w:t>его супруги также не заполняется.</w:t>
            </w:r>
          </w:p>
        </w:tc>
      </w:tr>
      <w:tr w:rsidR="00FB6324">
        <w:tc>
          <w:tcPr>
            <w:tcW w:w="9071" w:type="dxa"/>
            <w:tcBorders>
              <w:left w:val="single" w:sz="4" w:space="0" w:color="auto"/>
              <w:right w:val="single" w:sz="4" w:space="0" w:color="auto"/>
            </w:tcBorders>
          </w:tcPr>
          <w:p w:rsidR="00FB6324" w:rsidRDefault="00FB6324">
            <w:pPr>
              <w:pStyle w:val="ConsPlusNormal"/>
              <w:jc w:val="both"/>
            </w:pPr>
            <w:r>
              <w:lastRenderedPageBreak/>
              <w:t>По состоянию на отчетную дату и в течение отчетного периода у служащего (работника) открыто три счета.</w:t>
            </w:r>
          </w:p>
          <w:p w:rsidR="00FB6324" w:rsidRDefault="00FB6324">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900 тыс. руб.;</w:t>
            </w:r>
          </w:p>
          <w:p w:rsidR="00FB6324" w:rsidRDefault="00FB6324">
            <w:pPr>
              <w:pStyle w:val="ConsPlusNormal"/>
              <w:jc w:val="both"/>
            </w:pPr>
            <w:r>
              <w:t>2) сумма денежных средств, поступивших на счета, - 500 тыс. руб.</w:t>
            </w:r>
          </w:p>
          <w:p w:rsidR="00FB6324" w:rsidRDefault="00FB6324">
            <w:pPr>
              <w:pStyle w:val="ConsPlusNormal"/>
              <w:jc w:val="both"/>
            </w:pPr>
            <w:r>
              <w:t xml:space="preserve">Таким образом, для целей определения необходимости заполнения </w:t>
            </w:r>
            <w:hyperlink r:id="rId332">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w:t>
            </w:r>
          </w:p>
          <w:p w:rsidR="00FB6324" w:rsidRDefault="00FB6324">
            <w:pPr>
              <w:pStyle w:val="ConsPlusNormal"/>
              <w:jc w:val="both"/>
            </w:pPr>
            <w:r>
              <w:t>В течение отчетного периода на счет "А" поступило 400 тыс. руб.; на счет "Б" - 300 тыс. руб.</w:t>
            </w:r>
          </w:p>
          <w:p w:rsidR="00FB6324" w:rsidRDefault="00FB6324">
            <w:pPr>
              <w:pStyle w:val="ConsPlusNormal"/>
              <w:jc w:val="both"/>
            </w:pPr>
            <w:r>
              <w:t>Сначала со счета "А" на счет "Б" переведены 200 тыс. руб., потом со счета "Б" на счет "А" - 500 тыс. руб.</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1400 тыс. руб.;</w:t>
            </w:r>
          </w:p>
          <w:p w:rsidR="00FB6324" w:rsidRDefault="00FB6324">
            <w:pPr>
              <w:pStyle w:val="ConsPlusNormal"/>
              <w:jc w:val="both"/>
            </w:pPr>
            <w:r>
              <w:t>2) сумма денежных средств, поступивших на счета, - 700 тыс. руб.</w:t>
            </w:r>
          </w:p>
          <w:p w:rsidR="00FB6324" w:rsidRDefault="00FB6324">
            <w:pPr>
              <w:pStyle w:val="ConsPlusNormal"/>
              <w:jc w:val="both"/>
            </w:pPr>
            <w:r>
              <w:t xml:space="preserve">Таким образом, для целей определения необходимости заполнения </w:t>
            </w:r>
            <w:hyperlink r:id="rId33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FB6324">
        <w:tc>
          <w:tcPr>
            <w:tcW w:w="9071" w:type="dxa"/>
            <w:tcBorders>
              <w:left w:val="single" w:sz="4" w:space="0" w:color="auto"/>
              <w:right w:val="single" w:sz="4" w:space="0" w:color="auto"/>
            </w:tcBorders>
          </w:tcPr>
          <w:p w:rsidR="00FB6324" w:rsidRDefault="00FB6324">
            <w:pPr>
              <w:pStyle w:val="ConsPlusNormal"/>
              <w:jc w:val="both"/>
            </w:pPr>
            <w:r>
              <w:t>По состоянию на отчетную дату и в течение отчетного периода у служащего (работника) открыто два счета.</w:t>
            </w:r>
          </w:p>
          <w:p w:rsidR="00FB6324" w:rsidRDefault="00FB6324">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FB6324" w:rsidRDefault="00FB6324">
            <w:pPr>
              <w:pStyle w:val="ConsPlusNormal"/>
              <w:jc w:val="both"/>
            </w:pPr>
            <w:r>
              <w:t>В данном примере:</w:t>
            </w:r>
          </w:p>
          <w:p w:rsidR="00FB6324" w:rsidRDefault="00FB6324">
            <w:pPr>
              <w:pStyle w:val="ConsPlusNormal"/>
              <w:jc w:val="both"/>
            </w:pPr>
            <w:r>
              <w:t>1) перераспределение (оборот) денежных средств по счетам составил 1000 тыс. руб.;</w:t>
            </w:r>
          </w:p>
          <w:p w:rsidR="00FB6324" w:rsidRDefault="00FB6324">
            <w:pPr>
              <w:pStyle w:val="ConsPlusNormal"/>
              <w:jc w:val="both"/>
            </w:pPr>
            <w:r>
              <w:t>2) сумма денежных средств, поступивших на счета, - 1000 тыс. руб.</w:t>
            </w:r>
          </w:p>
          <w:p w:rsidR="00FB6324" w:rsidRDefault="00FB6324">
            <w:pPr>
              <w:pStyle w:val="ConsPlusNormal"/>
              <w:jc w:val="both"/>
            </w:pPr>
            <w:r>
              <w:t xml:space="preserve">Таким образом, для целей определения необходимости заполнения </w:t>
            </w:r>
            <w:hyperlink r:id="rId33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FB6324" w:rsidRDefault="00FB6324">
      <w:pPr>
        <w:pStyle w:val="ConsPlusNormal"/>
        <w:jc w:val="both"/>
      </w:pPr>
    </w:p>
    <w:p w:rsidR="00FB6324" w:rsidRDefault="00FB6324">
      <w:pPr>
        <w:pStyle w:val="ConsPlusNormal"/>
        <w:ind w:firstLine="540"/>
        <w:jc w:val="both"/>
      </w:pPr>
      <w:r>
        <w:t xml:space="preserve">164. Заполнение </w:t>
      </w:r>
      <w:hyperlink r:id="rId335">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FB6324" w:rsidRDefault="00FB6324">
      <w:pPr>
        <w:pStyle w:val="ConsPlusNormal"/>
        <w:ind w:firstLine="540"/>
        <w:jc w:val="both"/>
      </w:pPr>
    </w:p>
    <w:p w:rsidR="00FB6324" w:rsidRDefault="00FB6324">
      <w:pPr>
        <w:pStyle w:val="ConsPlusTitle"/>
        <w:ind w:firstLine="540"/>
        <w:jc w:val="both"/>
        <w:outlineLvl w:val="2"/>
      </w:pPr>
      <w:r>
        <w:t>Совместный счет</w:t>
      </w:r>
    </w:p>
    <w:p w:rsidR="00FB6324" w:rsidRDefault="00FB6324">
      <w:pPr>
        <w:pStyle w:val="ConsPlusNormal"/>
        <w:spacing w:before="22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B6324" w:rsidRDefault="00FB6324">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B6324" w:rsidRDefault="00FB6324">
      <w:pPr>
        <w:pStyle w:val="ConsPlusNormal"/>
        <w:spacing w:before="220"/>
        <w:ind w:firstLine="540"/>
        <w:jc w:val="both"/>
      </w:pPr>
      <w:r>
        <w:t xml:space="preserve">В данном случае в каждой подаваемой </w:t>
      </w:r>
      <w:hyperlink r:id="rId336">
        <w:r>
          <w:rPr>
            <w:color w:val="0000FF"/>
          </w:rPr>
          <w:t>справке</w:t>
        </w:r>
      </w:hyperlink>
      <w:r>
        <w:t xml:space="preserve"> представляется идентичная информация о таком счете.</w:t>
      </w:r>
    </w:p>
    <w:p w:rsidR="00FB6324" w:rsidRDefault="00FB6324">
      <w:pPr>
        <w:pStyle w:val="ConsPlusNormal"/>
        <w:ind w:firstLine="540"/>
        <w:jc w:val="both"/>
      </w:pPr>
    </w:p>
    <w:p w:rsidR="00FB6324" w:rsidRDefault="00FB6324">
      <w:pPr>
        <w:pStyle w:val="ConsPlusTitle"/>
        <w:ind w:firstLine="540"/>
        <w:jc w:val="both"/>
        <w:outlineLvl w:val="2"/>
      </w:pPr>
      <w:r>
        <w:t>Кредитные карты, карты с овердрафтом, электронные средства платежа</w:t>
      </w:r>
    </w:p>
    <w:p w:rsidR="00FB6324" w:rsidRDefault="00FB6324">
      <w:pPr>
        <w:pStyle w:val="ConsPlusNormal"/>
        <w:spacing w:before="220"/>
        <w:ind w:firstLine="540"/>
        <w:jc w:val="both"/>
      </w:pPr>
      <w:r>
        <w:t>166. Банк (иная кредитная организация) выпускает следующие виды карт (таблица N 7):</w:t>
      </w:r>
    </w:p>
    <w:p w:rsidR="00FB6324" w:rsidRDefault="00FB63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FB6324">
        <w:tc>
          <w:tcPr>
            <w:tcW w:w="1757" w:type="dxa"/>
          </w:tcPr>
          <w:p w:rsidR="00FB6324" w:rsidRDefault="00FB6324">
            <w:pPr>
              <w:pStyle w:val="ConsPlusNormal"/>
              <w:jc w:val="both"/>
            </w:pPr>
            <w:r>
              <w:t>Расчетная (дебетовая)</w:t>
            </w:r>
          </w:p>
        </w:tc>
        <w:tc>
          <w:tcPr>
            <w:tcW w:w="7313" w:type="dxa"/>
          </w:tcPr>
          <w:p w:rsidR="00FB6324" w:rsidRDefault="00FB6324">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B6324">
        <w:tc>
          <w:tcPr>
            <w:tcW w:w="1757" w:type="dxa"/>
          </w:tcPr>
          <w:p w:rsidR="00FB6324" w:rsidRDefault="00FB6324">
            <w:pPr>
              <w:pStyle w:val="ConsPlusNormal"/>
              <w:jc w:val="both"/>
            </w:pPr>
            <w:r>
              <w:t>Кредитная</w:t>
            </w:r>
          </w:p>
        </w:tc>
        <w:tc>
          <w:tcPr>
            <w:tcW w:w="7313" w:type="dxa"/>
          </w:tcPr>
          <w:p w:rsidR="00FB6324" w:rsidRDefault="00FB6324">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B6324" w:rsidRDefault="00FB6324">
      <w:pPr>
        <w:pStyle w:val="ConsPlusNormal"/>
        <w:jc w:val="both"/>
      </w:pPr>
    </w:p>
    <w:p w:rsidR="00FB6324" w:rsidRDefault="00FB6324">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FB6324" w:rsidRDefault="00FB6324">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7">
        <w:r>
          <w:rPr>
            <w:color w:val="0000FF"/>
          </w:rPr>
          <w:t>разделе</w:t>
        </w:r>
      </w:hyperlink>
      <w:r>
        <w:t xml:space="preserve"> справки.</w:t>
      </w:r>
    </w:p>
    <w:p w:rsidR="00FB6324" w:rsidRDefault="00FB6324">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8">
        <w:r>
          <w:rPr>
            <w:color w:val="0000FF"/>
          </w:rPr>
          <w:t>https://www.nalog.ru/rn77/related_activities/accounting/bank_account/</w:t>
        </w:r>
      </w:hyperlink>
      <w:r>
        <w:t>.</w:t>
      </w:r>
    </w:p>
    <w:p w:rsidR="00FB6324" w:rsidRDefault="00FB6324">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339">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0">
        <w:r>
          <w:rPr>
            <w:color w:val="0000FF"/>
          </w:rPr>
          <w:t>Указания</w:t>
        </w:r>
      </w:hyperlink>
      <w:r>
        <w:t xml:space="preserve"> Банка России N 5798-У.</w:t>
      </w:r>
    </w:p>
    <w:p w:rsidR="00FB6324" w:rsidRDefault="00FB6324">
      <w:pPr>
        <w:pStyle w:val="ConsPlusNormal"/>
        <w:spacing w:before="22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1">
        <w:r>
          <w:rPr>
            <w:color w:val="0000FF"/>
          </w:rPr>
          <w:t>подразделе 6.2 раздела 6</w:t>
        </w:r>
      </w:hyperlink>
      <w:r>
        <w:t xml:space="preserve"> справки.</w:t>
      </w:r>
    </w:p>
    <w:p w:rsidR="00FB6324" w:rsidRDefault="00FB6324">
      <w:pPr>
        <w:pStyle w:val="ConsPlusNormal"/>
        <w:spacing w:before="22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2">
        <w:r>
          <w:rPr>
            <w:color w:val="0000FF"/>
          </w:rPr>
          <w:t>подразделе 6.2 раздела 6</w:t>
        </w:r>
      </w:hyperlink>
      <w:r>
        <w:t xml:space="preserve"> справки.</w:t>
      </w:r>
    </w:p>
    <w:p w:rsidR="00FB6324" w:rsidRDefault="00FB6324">
      <w:pPr>
        <w:pStyle w:val="ConsPlusNormal"/>
        <w:spacing w:before="22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B6324" w:rsidRDefault="00FB6324">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B6324" w:rsidRDefault="00FB6324">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FB6324" w:rsidRDefault="00FB6324">
      <w:pPr>
        <w:pStyle w:val="ConsPlusNormal"/>
        <w:spacing w:before="220"/>
        <w:ind w:firstLine="540"/>
        <w:jc w:val="both"/>
      </w:pPr>
      <w:r>
        <w:lastRenderedPageBreak/>
        <w:t xml:space="preserve">173. В данном </w:t>
      </w:r>
      <w:hyperlink r:id="rId343">
        <w:r>
          <w:rPr>
            <w:color w:val="0000FF"/>
          </w:rPr>
          <w:t>разделе</w:t>
        </w:r>
      </w:hyperlink>
      <w:r>
        <w:t xml:space="preserve"> не указываются:</w:t>
      </w:r>
    </w:p>
    <w:p w:rsidR="00FB6324" w:rsidRDefault="00FB6324">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FB6324" w:rsidRDefault="00FB6324">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44">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FB6324" w:rsidRDefault="00FB6324">
      <w:pPr>
        <w:pStyle w:val="ConsPlusNormal"/>
        <w:spacing w:before="220"/>
        <w:ind w:firstLine="540"/>
        <w:jc w:val="both"/>
      </w:pPr>
      <w:r>
        <w:t xml:space="preserve">3) сведения о заключении договора долгосрочных сбережений в соответствии с Федеральным </w:t>
      </w:r>
      <w:hyperlink r:id="rId345">
        <w:r>
          <w:rPr>
            <w:color w:val="0000FF"/>
          </w:rPr>
          <w:t>законом</w:t>
        </w:r>
      </w:hyperlink>
      <w:r>
        <w:t xml:space="preserve"> от 7 мая 1998 г. N 75-ФЗ "О негосударственных пенсионных фондах";</w:t>
      </w:r>
    </w:p>
    <w:p w:rsidR="00FB6324" w:rsidRDefault="00FB6324">
      <w:pPr>
        <w:pStyle w:val="ConsPlusNormal"/>
        <w:spacing w:before="22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FB6324" w:rsidRDefault="00FB6324">
      <w:pPr>
        <w:pStyle w:val="ConsPlusNormal"/>
        <w:spacing w:before="220"/>
        <w:ind w:firstLine="540"/>
        <w:jc w:val="both"/>
      </w:pPr>
      <w:r>
        <w:t xml:space="preserve">Под электронным средством платежа в соответствии с </w:t>
      </w:r>
      <w:hyperlink r:id="rId346">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FB6324" w:rsidRDefault="00FB6324">
      <w:pPr>
        <w:pStyle w:val="ConsPlusNormal"/>
        <w:spacing w:before="22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7">
        <w:r>
          <w:rPr>
            <w:color w:val="0000FF"/>
          </w:rPr>
          <w:t>разделе 4</w:t>
        </w:r>
      </w:hyperlink>
      <w:r>
        <w:t xml:space="preserve"> справки.</w:t>
      </w:r>
    </w:p>
    <w:p w:rsidR="00FB6324" w:rsidRDefault="00FB6324">
      <w:pPr>
        <w:pStyle w:val="ConsPlusNormal"/>
        <w:ind w:firstLine="540"/>
        <w:jc w:val="both"/>
      </w:pPr>
    </w:p>
    <w:p w:rsidR="00FB6324" w:rsidRDefault="00FB6324">
      <w:pPr>
        <w:pStyle w:val="ConsPlusTitle"/>
        <w:ind w:firstLine="540"/>
        <w:jc w:val="both"/>
        <w:outlineLvl w:val="2"/>
      </w:pPr>
      <w:r>
        <w:t>Отзыв лицензии у кредитной организации</w:t>
      </w:r>
    </w:p>
    <w:p w:rsidR="00FB6324" w:rsidRDefault="00FB6324">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8">
        <w:r>
          <w:rPr>
            <w:color w:val="0000FF"/>
          </w:rPr>
          <w:t>Указания</w:t>
        </w:r>
      </w:hyperlink>
      <w:r>
        <w:t xml:space="preserve"> Банка России N 5798-У.</w:t>
      </w:r>
    </w:p>
    <w:p w:rsidR="00FB6324" w:rsidRDefault="00FB6324">
      <w:pPr>
        <w:pStyle w:val="ConsPlusNormal"/>
        <w:ind w:firstLine="540"/>
        <w:jc w:val="both"/>
      </w:pPr>
    </w:p>
    <w:p w:rsidR="00FB6324" w:rsidRDefault="00FB6324">
      <w:pPr>
        <w:pStyle w:val="ConsPlusTitle"/>
        <w:ind w:firstLine="540"/>
        <w:jc w:val="both"/>
        <w:outlineLvl w:val="2"/>
      </w:pPr>
      <w:r>
        <w:t>Ликвидация кредитной организации</w:t>
      </w:r>
    </w:p>
    <w:p w:rsidR="00FB6324" w:rsidRDefault="00FB6324">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FB6324" w:rsidRDefault="00FB6324">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49">
        <w:r>
          <w:rPr>
            <w:color w:val="0000FF"/>
          </w:rPr>
          <w:t>Указания</w:t>
        </w:r>
      </w:hyperlink>
      <w:r>
        <w:t xml:space="preserve"> Банка России N 5798-У.</w:t>
      </w:r>
    </w:p>
    <w:p w:rsidR="00FB6324" w:rsidRDefault="00FB6324">
      <w:pPr>
        <w:pStyle w:val="ConsPlusNormal"/>
        <w:jc w:val="both"/>
      </w:pPr>
    </w:p>
    <w:p w:rsidR="00FB6324" w:rsidRDefault="00FB6324">
      <w:pPr>
        <w:pStyle w:val="ConsPlusTitle"/>
        <w:jc w:val="center"/>
        <w:outlineLvl w:val="1"/>
      </w:pPr>
      <w:r>
        <w:t>РАЗДЕЛ 5. СВЕДЕНИЯ О ЦЕННЫХ БУМАГАХ</w:t>
      </w:r>
    </w:p>
    <w:p w:rsidR="00FB6324" w:rsidRDefault="00FB6324">
      <w:pPr>
        <w:pStyle w:val="ConsPlusNormal"/>
        <w:jc w:val="both"/>
      </w:pPr>
    </w:p>
    <w:p w:rsidR="00FB6324" w:rsidRDefault="00FB6324">
      <w:pPr>
        <w:pStyle w:val="ConsPlusNormal"/>
        <w:ind w:firstLine="540"/>
        <w:jc w:val="both"/>
      </w:pPr>
      <w:r>
        <w:t xml:space="preserve">176. В данном </w:t>
      </w:r>
      <w:hyperlink r:id="rId35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1">
        <w:r>
          <w:rPr>
            <w:color w:val="0000FF"/>
          </w:rPr>
          <w:t>разделе 1</w:t>
        </w:r>
      </w:hyperlink>
      <w:r>
        <w:t xml:space="preserve"> справки (</w:t>
      </w:r>
      <w:hyperlink r:id="rId352">
        <w:r>
          <w:rPr>
            <w:color w:val="0000FF"/>
          </w:rPr>
          <w:t>строка</w:t>
        </w:r>
      </w:hyperlink>
      <w:r>
        <w:t xml:space="preserve"> "Доход от ценных бумаг и долей участия в коммерческих организациях").</w:t>
      </w:r>
    </w:p>
    <w:p w:rsidR="00FB6324" w:rsidRDefault="00FB6324">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B6324" w:rsidRDefault="00FB6324">
      <w:pPr>
        <w:pStyle w:val="ConsPlusNormal"/>
        <w:spacing w:before="220"/>
        <w:ind w:firstLine="540"/>
        <w:jc w:val="both"/>
      </w:pPr>
      <w:r>
        <w:lastRenderedPageBreak/>
        <w:t xml:space="preserve">Государственный сертификат на материнский (семейный) капитал не является ценной бумагой и не подлежит указанию в </w:t>
      </w:r>
      <w:hyperlink r:id="rId353">
        <w:r>
          <w:rPr>
            <w:color w:val="0000FF"/>
          </w:rPr>
          <w:t>разделе 5</w:t>
        </w:r>
      </w:hyperlink>
      <w:r>
        <w:t xml:space="preserve"> справки.</w:t>
      </w:r>
    </w:p>
    <w:p w:rsidR="00FB6324" w:rsidRDefault="00FB6324">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4">
        <w:r>
          <w:rPr>
            <w:color w:val="0000FF"/>
          </w:rPr>
          <w:t>подразделе 5.1</w:t>
        </w:r>
      </w:hyperlink>
      <w:r>
        <w:t xml:space="preserve"> или </w:t>
      </w:r>
      <w:hyperlink r:id="rId355">
        <w:r>
          <w:rPr>
            <w:color w:val="0000FF"/>
          </w:rPr>
          <w:t>5.2 раздела 5</w:t>
        </w:r>
      </w:hyperlink>
      <w:r>
        <w:t xml:space="preserve"> справки соответственно.</w:t>
      </w:r>
    </w:p>
    <w:p w:rsidR="00FB6324" w:rsidRDefault="00FB6324">
      <w:pPr>
        <w:pStyle w:val="ConsPlusNormal"/>
        <w:spacing w:before="220"/>
        <w:ind w:firstLine="540"/>
        <w:jc w:val="both"/>
      </w:pPr>
      <w:r>
        <w:t xml:space="preserve">В соответствии с </w:t>
      </w:r>
      <w:hyperlink r:id="rId35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7">
        <w:r>
          <w:rPr>
            <w:color w:val="0000FF"/>
          </w:rPr>
          <w:t>разделе 5</w:t>
        </w:r>
      </w:hyperlink>
      <w:r>
        <w:t xml:space="preserve"> справки.</w:t>
      </w:r>
    </w:p>
    <w:p w:rsidR="00FB6324" w:rsidRDefault="00FB6324">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B6324" w:rsidRDefault="00FB6324">
      <w:pPr>
        <w:pStyle w:val="ConsPlusNormal"/>
        <w:spacing w:before="220"/>
        <w:ind w:firstLine="540"/>
        <w:jc w:val="both"/>
      </w:pPr>
      <w:r>
        <w:t xml:space="preserve">Отдельная информация, необходимая для заполнения </w:t>
      </w:r>
      <w:hyperlink r:id="rId358">
        <w:r>
          <w:rPr>
            <w:color w:val="0000FF"/>
          </w:rPr>
          <w:t>раздела 5</w:t>
        </w:r>
      </w:hyperlink>
      <w:r>
        <w:t xml:space="preserve"> справки, может быть получена в рамках </w:t>
      </w:r>
      <w:hyperlink r:id="rId359">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B6324" w:rsidRDefault="00FB6324">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60">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FB6324" w:rsidRDefault="00FB6324">
      <w:pPr>
        <w:pStyle w:val="ConsPlusNormal"/>
        <w:ind w:firstLine="540"/>
        <w:jc w:val="both"/>
      </w:pPr>
    </w:p>
    <w:p w:rsidR="00FB6324" w:rsidRDefault="00B73C49">
      <w:pPr>
        <w:pStyle w:val="ConsPlusTitle"/>
        <w:ind w:firstLine="540"/>
        <w:jc w:val="both"/>
        <w:outlineLvl w:val="2"/>
      </w:pPr>
      <w:hyperlink r:id="rId361">
        <w:r w:rsidR="00FB6324">
          <w:rPr>
            <w:color w:val="0000FF"/>
          </w:rPr>
          <w:t>Подраздел 5.1</w:t>
        </w:r>
      </w:hyperlink>
      <w:r w:rsidR="00FB6324">
        <w:t>. Акции и иное участие в коммерческих организациях и фондах</w:t>
      </w:r>
    </w:p>
    <w:p w:rsidR="00FB6324" w:rsidRDefault="00FB6324">
      <w:pPr>
        <w:pStyle w:val="ConsPlusNormal"/>
        <w:spacing w:before="220"/>
        <w:ind w:firstLine="540"/>
        <w:jc w:val="both"/>
      </w:pPr>
      <w:r>
        <w:t xml:space="preserve">177. В соответствии с Федеральным </w:t>
      </w:r>
      <w:hyperlink r:id="rId362">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B6324" w:rsidRDefault="00FB6324">
      <w:pPr>
        <w:pStyle w:val="ConsPlusNormal"/>
        <w:spacing w:before="220"/>
        <w:ind w:firstLine="540"/>
        <w:jc w:val="both"/>
      </w:pPr>
      <w:bookmarkStart w:id="24" w:name="P712"/>
      <w:bookmarkEnd w:id="24"/>
      <w:r>
        <w:t xml:space="preserve">178. В </w:t>
      </w:r>
      <w:hyperlink r:id="rId363">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FB6324" w:rsidRDefault="00FB6324">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FB6324" w:rsidRDefault="00FB6324">
      <w:pPr>
        <w:pStyle w:val="ConsPlusNormal"/>
        <w:spacing w:before="220"/>
        <w:ind w:firstLine="540"/>
        <w:jc w:val="both"/>
      </w:pPr>
      <w:bookmarkStart w:id="25" w:name="P714"/>
      <w:bookmarkEnd w:id="25"/>
      <w:r>
        <w:t xml:space="preserve">179. В </w:t>
      </w:r>
      <w:hyperlink r:id="rId364">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FB6324" w:rsidRDefault="00FB6324">
      <w:pPr>
        <w:pStyle w:val="ConsPlusNormal"/>
        <w:spacing w:before="220"/>
        <w:ind w:firstLine="540"/>
        <w:jc w:val="both"/>
      </w:pPr>
      <w:bookmarkStart w:id="26" w:name="P715"/>
      <w:bookmarkEnd w:id="26"/>
      <w:r>
        <w:lastRenderedPageBreak/>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FB6324" w:rsidRDefault="00FB6324">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B6324" w:rsidRDefault="00FB6324">
      <w:pPr>
        <w:pStyle w:val="ConsPlusNormal"/>
        <w:spacing w:before="220"/>
        <w:ind w:firstLine="540"/>
        <w:jc w:val="both"/>
      </w:pPr>
      <w:bookmarkStart w:id="27" w:name="P718"/>
      <w:bookmarkEnd w:id="27"/>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B6324" w:rsidRDefault="00FB6324">
      <w:pPr>
        <w:pStyle w:val="ConsPlusNormal"/>
        <w:spacing w:before="220"/>
        <w:ind w:firstLine="540"/>
        <w:jc w:val="both"/>
      </w:pPr>
      <w:r>
        <w:t xml:space="preserve">182. В СПО "Справки БК" предусмотрена </w:t>
      </w:r>
      <w:hyperlink r:id="rId365">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FB6324" w:rsidRDefault="00FB6324">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Данное поле может не отображаться в распечатанной </w:t>
      </w:r>
      <w:hyperlink r:id="rId366">
        <w:r>
          <w:rPr>
            <w:color w:val="0000FF"/>
          </w:rPr>
          <w:t>справке</w:t>
        </w:r>
      </w:hyperlink>
      <w:r>
        <w:t xml:space="preserve">, но его заполнение является необходимым для корректного отображения в </w:t>
      </w:r>
      <w:hyperlink r:id="rId367">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8">
        <w:r>
          <w:rPr>
            <w:color w:val="0000FF"/>
          </w:rPr>
          <w:t>разделу 5</w:t>
        </w:r>
      </w:hyperlink>
      <w:r>
        <w:t xml:space="preserve"> справки.</w:t>
      </w:r>
    </w:p>
    <w:p w:rsidR="00FB6324" w:rsidRDefault="00FB6324">
      <w:pPr>
        <w:pStyle w:val="ConsPlusNormal"/>
        <w:spacing w:before="220"/>
        <w:ind w:firstLine="540"/>
        <w:jc w:val="both"/>
      </w:pPr>
      <w:r>
        <w:t xml:space="preserve">183. В </w:t>
      </w:r>
      <w:hyperlink r:id="rId369">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B6324" w:rsidRDefault="00FB6324">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0">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FB6324" w:rsidRDefault="00FB6324">
      <w:pPr>
        <w:pStyle w:val="ConsPlusNormal"/>
        <w:ind w:firstLine="540"/>
        <w:jc w:val="both"/>
      </w:pPr>
    </w:p>
    <w:p w:rsidR="00FB6324" w:rsidRDefault="00FB6324">
      <w:pPr>
        <w:pStyle w:val="ConsPlusTitle"/>
        <w:ind w:firstLine="540"/>
        <w:jc w:val="both"/>
        <w:outlineLvl w:val="2"/>
      </w:pPr>
      <w:r>
        <w:t>Подраздел 5.2. Иные ценные бумаги</w:t>
      </w:r>
    </w:p>
    <w:p w:rsidR="00FB6324" w:rsidRDefault="00FB6324">
      <w:pPr>
        <w:pStyle w:val="ConsPlusNormal"/>
        <w:spacing w:before="220"/>
        <w:ind w:firstLine="540"/>
        <w:jc w:val="both"/>
      </w:pPr>
      <w:r>
        <w:t xml:space="preserve">184. В </w:t>
      </w:r>
      <w:hyperlink r:id="rId37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2">
        <w:r>
          <w:rPr>
            <w:color w:val="0000FF"/>
          </w:rPr>
          <w:t>подразделе 5.1 раздела 5</w:t>
        </w:r>
      </w:hyperlink>
      <w:r>
        <w:t xml:space="preserve"> справки.</w:t>
      </w:r>
    </w:p>
    <w:p w:rsidR="00FB6324" w:rsidRDefault="00FB6324">
      <w:pPr>
        <w:pStyle w:val="ConsPlusNormal"/>
        <w:spacing w:before="220"/>
        <w:ind w:firstLine="540"/>
        <w:jc w:val="both"/>
      </w:pPr>
      <w:r>
        <w:t xml:space="preserve">185. В </w:t>
      </w:r>
      <w:hyperlink r:id="rId373">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74">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w:t>
      </w:r>
      <w:r>
        <w:lastRenderedPageBreak/>
        <w:t xml:space="preserve">участия, сберегательные сертификаты, цифровое свидетельство) не имеют номинальной стоимости. В этой связи данная </w:t>
      </w:r>
      <w:hyperlink r:id="rId375">
        <w:r>
          <w:rPr>
            <w:color w:val="0000FF"/>
          </w:rPr>
          <w:t>графа</w:t>
        </w:r>
      </w:hyperlink>
      <w:r>
        <w:t xml:space="preserve"> не заполняется.</w:t>
      </w:r>
    </w:p>
    <w:p w:rsidR="00FB6324" w:rsidRDefault="00FB6324">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FB6324" w:rsidRDefault="00FB6324">
      <w:pPr>
        <w:pStyle w:val="ConsPlusNormal"/>
        <w:spacing w:before="220"/>
        <w:ind w:firstLine="540"/>
        <w:jc w:val="both"/>
      </w:pPr>
      <w:r>
        <w:t xml:space="preserve">186. В </w:t>
      </w:r>
      <w:hyperlink r:id="rId376">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7">
        <w:r>
          <w:rPr>
            <w:color w:val="0000FF"/>
          </w:rPr>
          <w:t>графу</w:t>
        </w:r>
      </w:hyperlink>
      <w:r>
        <w:t xml:space="preserve"> предзаполняет, исходя из значений в позициях "</w:t>
      </w:r>
      <w:hyperlink r:id="rId378">
        <w:r>
          <w:rPr>
            <w:color w:val="0000FF"/>
          </w:rPr>
          <w:t>Номинальная величина</w:t>
        </w:r>
      </w:hyperlink>
      <w:r>
        <w:t xml:space="preserve"> обязательства (руб.)" и </w:t>
      </w:r>
      <w:hyperlink r:id="rId379">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0">
        <w:r>
          <w:rPr>
            <w:color w:val="0000FF"/>
          </w:rPr>
          <w:t>графы</w:t>
        </w:r>
      </w:hyperlink>
      <w:r>
        <w:t>.</w:t>
      </w:r>
    </w:p>
    <w:p w:rsidR="00FB6324" w:rsidRDefault="00FB6324">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FB6324" w:rsidRDefault="00FB6324">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2">
        <w:r>
          <w:rPr>
            <w:color w:val="0000FF"/>
          </w:rPr>
          <w:t>https://mintrud.gov.ru/ministry/programms/anticorruption/9/21</w:t>
        </w:r>
      </w:hyperlink>
      <w:r>
        <w:t>).</w:t>
      </w:r>
    </w:p>
    <w:p w:rsidR="00FB6324" w:rsidRDefault="00FB6324">
      <w:pPr>
        <w:pStyle w:val="ConsPlusNormal"/>
        <w:jc w:val="both"/>
      </w:pPr>
    </w:p>
    <w:p w:rsidR="00FB6324" w:rsidRDefault="00FB6324">
      <w:pPr>
        <w:pStyle w:val="ConsPlusTitle"/>
        <w:jc w:val="center"/>
        <w:outlineLvl w:val="1"/>
      </w:pPr>
      <w:r>
        <w:t>РАЗДЕЛ 6. СВЕДЕНИЯ ОБ ОБЯЗАТЕЛЬСТВАХ</w:t>
      </w:r>
    </w:p>
    <w:p w:rsidR="00FB6324" w:rsidRDefault="00FB6324">
      <w:pPr>
        <w:pStyle w:val="ConsPlusTitle"/>
        <w:jc w:val="center"/>
      </w:pPr>
      <w:r>
        <w:t>ИМУЩЕСТВЕННОГО ХАРАКТЕРА</w:t>
      </w:r>
    </w:p>
    <w:p w:rsidR="00FB6324" w:rsidRDefault="00FB6324">
      <w:pPr>
        <w:pStyle w:val="ConsPlusNormal"/>
        <w:jc w:val="both"/>
      </w:pPr>
    </w:p>
    <w:p w:rsidR="00FB6324" w:rsidRDefault="00FB6324">
      <w:pPr>
        <w:pStyle w:val="ConsPlusTitle"/>
        <w:ind w:firstLine="540"/>
        <w:jc w:val="both"/>
        <w:outlineLvl w:val="2"/>
      </w:pPr>
      <w:r>
        <w:t>Подраздел 6.1. Объекты недвижимого имущества, находящиеся в пользовании</w:t>
      </w:r>
    </w:p>
    <w:p w:rsidR="00FB6324" w:rsidRDefault="00FB6324">
      <w:pPr>
        <w:pStyle w:val="ConsPlusNormal"/>
        <w:spacing w:before="220"/>
        <w:ind w:firstLine="540"/>
        <w:jc w:val="both"/>
      </w:pPr>
      <w:r>
        <w:t xml:space="preserve">188. В данном </w:t>
      </w:r>
      <w:hyperlink r:id="rId383">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B6324" w:rsidRDefault="00FB6324">
      <w:pPr>
        <w:pStyle w:val="ConsPlusNormal"/>
        <w:spacing w:before="220"/>
        <w:ind w:firstLine="540"/>
        <w:jc w:val="both"/>
      </w:pPr>
      <w:r>
        <w:t xml:space="preserve">В данном </w:t>
      </w:r>
      <w:hyperlink r:id="rId384">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5">
        <w:r>
          <w:rPr>
            <w:color w:val="0000FF"/>
          </w:rPr>
          <w:t>справка</w:t>
        </w:r>
      </w:hyperlink>
      <w:r>
        <w:t>.</w:t>
      </w:r>
    </w:p>
    <w:p w:rsidR="00FB6324" w:rsidRDefault="00FB6324">
      <w:pPr>
        <w:pStyle w:val="ConsPlusNormal"/>
        <w:spacing w:before="220"/>
        <w:ind w:firstLine="540"/>
        <w:jc w:val="both"/>
      </w:pPr>
      <w:r>
        <w:t xml:space="preserve">189. При заполнении данного </w:t>
      </w:r>
      <w:hyperlink r:id="rId386">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B6324" w:rsidRDefault="00FB6324">
      <w:pPr>
        <w:pStyle w:val="ConsPlusNormal"/>
        <w:spacing w:before="220"/>
        <w:ind w:firstLine="540"/>
        <w:jc w:val="both"/>
      </w:pPr>
      <w:r>
        <w:t xml:space="preserve">Не требуется в данном </w:t>
      </w:r>
      <w:hyperlink r:id="rId387">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FB6324" w:rsidRDefault="00FB6324">
      <w:pPr>
        <w:pStyle w:val="ConsPlusNormal"/>
        <w:spacing w:before="220"/>
        <w:ind w:firstLine="540"/>
        <w:jc w:val="both"/>
      </w:pPr>
      <w:r>
        <w:t>1) отсутствует фактическое пользование этим объектом супругом;</w:t>
      </w:r>
    </w:p>
    <w:p w:rsidR="00FB6324" w:rsidRDefault="00FB6324">
      <w:pPr>
        <w:pStyle w:val="ConsPlusNormal"/>
        <w:spacing w:before="220"/>
        <w:ind w:firstLine="540"/>
        <w:jc w:val="both"/>
      </w:pPr>
      <w:r>
        <w:lastRenderedPageBreak/>
        <w:t xml:space="preserve">2) эти объекты указаны в </w:t>
      </w:r>
      <w:hyperlink r:id="rId388">
        <w:r>
          <w:rPr>
            <w:color w:val="0000FF"/>
          </w:rPr>
          <w:t>подразделе 3.1 раздела 3</w:t>
        </w:r>
      </w:hyperlink>
      <w:r>
        <w:t xml:space="preserve"> соответствующей справки.</w:t>
      </w:r>
    </w:p>
    <w:p w:rsidR="00FB6324" w:rsidRDefault="00FB6324">
      <w:pPr>
        <w:pStyle w:val="ConsPlusNormal"/>
        <w:spacing w:before="220"/>
        <w:ind w:firstLine="540"/>
        <w:jc w:val="both"/>
      </w:pPr>
      <w:r>
        <w:t>Аналогично в отношении несовершеннолетних детей.</w:t>
      </w:r>
    </w:p>
    <w:p w:rsidR="00FB6324" w:rsidRDefault="00FB6324">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89">
        <w:r>
          <w:rPr>
            <w:color w:val="0000FF"/>
          </w:rPr>
          <w:t>справка</w:t>
        </w:r>
      </w:hyperlink>
      <w:r>
        <w:t xml:space="preserve">, подлежит обязательному отражению в </w:t>
      </w:r>
      <w:hyperlink r:id="rId390">
        <w:r>
          <w:rPr>
            <w:color w:val="0000FF"/>
          </w:rPr>
          <w:t>подразделе 3.1 раздела 3</w:t>
        </w:r>
      </w:hyperlink>
      <w:r>
        <w:t xml:space="preserve"> (в случае наличия у такого лица права собственности) или в настоящем </w:t>
      </w:r>
      <w:hyperlink r:id="rId391">
        <w:r>
          <w:rPr>
            <w:color w:val="0000FF"/>
          </w:rPr>
          <w:t>подразделе</w:t>
        </w:r>
      </w:hyperlink>
      <w:r>
        <w:t xml:space="preserve"> справки.</w:t>
      </w:r>
    </w:p>
    <w:p w:rsidR="00FB6324" w:rsidRDefault="00FB6324">
      <w:pPr>
        <w:pStyle w:val="ConsPlusNormal"/>
        <w:spacing w:before="220"/>
        <w:ind w:firstLine="540"/>
        <w:jc w:val="both"/>
      </w:pPr>
      <w:r>
        <w:t xml:space="preserve">190. Данный </w:t>
      </w:r>
      <w:hyperlink r:id="rId392">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B6324" w:rsidRDefault="00FB6324">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FB6324" w:rsidRDefault="00FB6324">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B6324" w:rsidRDefault="00FB6324">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B6324" w:rsidRDefault="00FB6324">
      <w:pPr>
        <w:pStyle w:val="ConsPlusNormal"/>
        <w:spacing w:before="220"/>
        <w:ind w:firstLine="540"/>
        <w:jc w:val="both"/>
      </w:pPr>
      <w:r>
        <w:t>3) занимаемых по договору аренды (найма, поднайма);</w:t>
      </w:r>
    </w:p>
    <w:p w:rsidR="00FB6324" w:rsidRDefault="00FB6324">
      <w:pPr>
        <w:pStyle w:val="ConsPlusNormal"/>
        <w:spacing w:before="220"/>
        <w:ind w:firstLine="540"/>
        <w:jc w:val="both"/>
      </w:pPr>
      <w:r>
        <w:t>4) занимаемых по договорам социального найма;</w:t>
      </w:r>
    </w:p>
    <w:p w:rsidR="00FB6324" w:rsidRDefault="00FB6324">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FB6324" w:rsidRDefault="00FB6324">
      <w:pPr>
        <w:pStyle w:val="ConsPlusNormal"/>
        <w:spacing w:before="220"/>
        <w:ind w:firstLine="540"/>
        <w:jc w:val="both"/>
      </w:pPr>
      <w:r>
        <w:t>6) принадлежащих на праве пожизненного наследуемого владения земельным участком;</w:t>
      </w:r>
    </w:p>
    <w:p w:rsidR="00FB6324" w:rsidRDefault="00FB6324">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B6324" w:rsidRDefault="00FB6324">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FB6324" w:rsidRDefault="00FB6324">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FB6324" w:rsidRDefault="00FB6324">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FB6324" w:rsidRDefault="00FB6324">
      <w:pPr>
        <w:pStyle w:val="ConsPlusNormal"/>
        <w:spacing w:before="220"/>
        <w:ind w:firstLine="540"/>
        <w:jc w:val="both"/>
      </w:pPr>
      <w:r>
        <w:t xml:space="preserve">195. В </w:t>
      </w:r>
      <w:hyperlink r:id="rId393">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B6324" w:rsidRDefault="00FB6324">
      <w:pPr>
        <w:pStyle w:val="ConsPlusNormal"/>
        <w:spacing w:before="220"/>
        <w:ind w:firstLine="540"/>
        <w:jc w:val="both"/>
      </w:pPr>
      <w:r>
        <w:t xml:space="preserve">196. В </w:t>
      </w:r>
      <w:hyperlink r:id="rId394">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B6324" w:rsidRDefault="00FB6324">
      <w:pPr>
        <w:pStyle w:val="ConsPlusNormal"/>
        <w:spacing w:before="220"/>
        <w:ind w:firstLine="540"/>
        <w:jc w:val="both"/>
      </w:pPr>
      <w:r>
        <w:t xml:space="preserve">197. В </w:t>
      </w:r>
      <w:hyperlink r:id="rId395">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B6324" w:rsidRDefault="00FB6324">
      <w:pPr>
        <w:pStyle w:val="ConsPlusNormal"/>
        <w:spacing w:before="220"/>
        <w:ind w:firstLine="540"/>
        <w:jc w:val="both"/>
      </w:pPr>
      <w:r>
        <w:lastRenderedPageBreak/>
        <w:t xml:space="preserve">198. В данном </w:t>
      </w:r>
      <w:hyperlink r:id="rId396">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97">
        <w:r>
          <w:rPr>
            <w:color w:val="0000FF"/>
          </w:rPr>
          <w:t>подразделе 3.1 раздела 3</w:t>
        </w:r>
      </w:hyperlink>
      <w:r>
        <w:t xml:space="preserve"> справки.</w:t>
      </w:r>
    </w:p>
    <w:p w:rsidR="00FB6324" w:rsidRDefault="00FB6324">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B6324" w:rsidRDefault="00FB6324">
      <w:pPr>
        <w:pStyle w:val="ConsPlusNormal"/>
        <w:spacing w:before="22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8">
        <w:r>
          <w:rPr>
            <w:color w:val="0000FF"/>
          </w:rPr>
          <w:t>подраздел 6.1. раздела 6</w:t>
        </w:r>
      </w:hyperlink>
      <w:r>
        <w:t xml:space="preserve"> справки не вносятся.</w:t>
      </w:r>
    </w:p>
    <w:p w:rsidR="00FB6324" w:rsidRDefault="00FB6324">
      <w:pPr>
        <w:pStyle w:val="ConsPlusNormal"/>
        <w:spacing w:before="220"/>
        <w:ind w:firstLine="540"/>
        <w:jc w:val="both"/>
      </w:pPr>
      <w:r>
        <w:t xml:space="preserve">При этом данные доли собственности должны быть отражены в </w:t>
      </w:r>
      <w:hyperlink r:id="rId399">
        <w:r>
          <w:rPr>
            <w:color w:val="0000FF"/>
          </w:rPr>
          <w:t>подразделе 3.1. раздела 3</w:t>
        </w:r>
      </w:hyperlink>
      <w:r>
        <w:t xml:space="preserve"> справок служащего (работника) и его супруги (супруга).</w:t>
      </w:r>
    </w:p>
    <w:p w:rsidR="00FB6324" w:rsidRDefault="00FB6324">
      <w:pPr>
        <w:pStyle w:val="ConsPlusNormal"/>
        <w:spacing w:before="220"/>
        <w:ind w:firstLine="540"/>
        <w:jc w:val="both"/>
      </w:pPr>
      <w:r>
        <w:t>Аналогично в отношении несовершеннолетних детей.</w:t>
      </w:r>
    </w:p>
    <w:p w:rsidR="00FB6324" w:rsidRDefault="00FB6324">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400">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1">
        <w:r>
          <w:rPr>
            <w:color w:val="0000FF"/>
          </w:rPr>
          <w:t>подразделе</w:t>
        </w:r>
      </w:hyperlink>
      <w:r>
        <w:t>.</w:t>
      </w:r>
    </w:p>
    <w:p w:rsidR="00FB6324" w:rsidRDefault="00FB6324">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B6324" w:rsidRDefault="00FB6324">
      <w:pPr>
        <w:pStyle w:val="ConsPlusNormal"/>
        <w:spacing w:before="220"/>
        <w:ind w:firstLine="540"/>
        <w:jc w:val="both"/>
      </w:pPr>
      <w:r>
        <w:t xml:space="preserve">200. </w:t>
      </w:r>
      <w:hyperlink r:id="rId402">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FB6324" w:rsidRDefault="00FB6324">
      <w:pPr>
        <w:pStyle w:val="ConsPlusNormal"/>
        <w:ind w:firstLine="540"/>
        <w:jc w:val="both"/>
      </w:pPr>
    </w:p>
    <w:p w:rsidR="00FB6324" w:rsidRDefault="00FB6324">
      <w:pPr>
        <w:pStyle w:val="ConsPlusTitle"/>
        <w:ind w:firstLine="540"/>
        <w:jc w:val="both"/>
        <w:outlineLvl w:val="2"/>
      </w:pPr>
      <w:r>
        <w:t>Подраздел 6.2. Срочные обязательства финансового характера</w:t>
      </w:r>
    </w:p>
    <w:p w:rsidR="00FB6324" w:rsidRDefault="00FB6324">
      <w:pPr>
        <w:pStyle w:val="ConsPlusNormal"/>
        <w:spacing w:before="220"/>
        <w:ind w:firstLine="540"/>
        <w:jc w:val="both"/>
      </w:pPr>
      <w:r>
        <w:t xml:space="preserve">201. В данном </w:t>
      </w:r>
      <w:hyperlink r:id="rId40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FB6324" w:rsidRDefault="00FB6324">
      <w:pPr>
        <w:pStyle w:val="ConsPlusNormal"/>
        <w:spacing w:before="220"/>
        <w:ind w:firstLine="540"/>
        <w:jc w:val="both"/>
      </w:pPr>
      <w:r>
        <w:t xml:space="preserve">В данном </w:t>
      </w:r>
      <w:hyperlink r:id="rId40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5">
        <w:r>
          <w:rPr>
            <w:color w:val="0000FF"/>
          </w:rPr>
          <w:t>справка</w:t>
        </w:r>
      </w:hyperlink>
      <w:r>
        <w:t>.</w:t>
      </w:r>
    </w:p>
    <w:p w:rsidR="00FB6324" w:rsidRDefault="00FB6324">
      <w:pPr>
        <w:pStyle w:val="ConsPlusNormal"/>
        <w:spacing w:before="220"/>
        <w:ind w:firstLine="540"/>
        <w:jc w:val="both"/>
      </w:pPr>
      <w:r>
        <w:t xml:space="preserve">Данный </w:t>
      </w:r>
      <w:hyperlink r:id="rId406">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FB6324" w:rsidRDefault="00FB6324">
      <w:pPr>
        <w:pStyle w:val="ConsPlusNormal"/>
        <w:spacing w:before="220"/>
        <w:ind w:firstLine="540"/>
        <w:jc w:val="both"/>
      </w:pPr>
      <w:r>
        <w:t xml:space="preserve">202. В </w:t>
      </w:r>
      <w:hyperlink r:id="rId40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FB6324" w:rsidRDefault="00FB6324">
      <w:pPr>
        <w:pStyle w:val="ConsPlusNormal"/>
        <w:spacing w:before="220"/>
        <w:ind w:firstLine="540"/>
        <w:jc w:val="both"/>
      </w:pPr>
      <w:r>
        <w:t xml:space="preserve">203. В </w:t>
      </w:r>
      <w:hyperlink r:id="rId40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B6324" w:rsidRDefault="00FB6324">
      <w:pPr>
        <w:pStyle w:val="ConsPlusNormal"/>
        <w:spacing w:before="220"/>
        <w:ind w:firstLine="540"/>
        <w:jc w:val="both"/>
      </w:pPr>
      <w:r>
        <w:t>Например,</w:t>
      </w:r>
    </w:p>
    <w:p w:rsidR="00FB6324" w:rsidRDefault="00FB6324">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409">
        <w:r>
          <w:rPr>
            <w:color w:val="0000FF"/>
          </w:rPr>
          <w:t>графе</w:t>
        </w:r>
      </w:hyperlink>
      <w:r>
        <w:t xml:space="preserve"> "Кредитор (должник)" указывается вторая сторона обязательства: </w:t>
      </w:r>
      <w:r>
        <w:lastRenderedPageBreak/>
        <w:t>кредитор ПАО Сбербанк;</w:t>
      </w:r>
    </w:p>
    <w:p w:rsidR="00FB6324" w:rsidRDefault="00FB6324">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B6324" w:rsidRDefault="00FB6324">
      <w:pPr>
        <w:pStyle w:val="ConsPlusNormal"/>
        <w:spacing w:before="220"/>
        <w:ind w:firstLine="540"/>
        <w:jc w:val="both"/>
      </w:pPr>
      <w:r>
        <w:t xml:space="preserve">204. В </w:t>
      </w:r>
      <w:hyperlink r:id="rId41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B6324" w:rsidRDefault="00FB6324">
      <w:pPr>
        <w:pStyle w:val="ConsPlusNormal"/>
        <w:spacing w:before="220"/>
        <w:ind w:firstLine="540"/>
        <w:jc w:val="both"/>
      </w:pPr>
      <w:r>
        <w:t xml:space="preserve">205. В </w:t>
      </w:r>
      <w:hyperlink r:id="rId412">
        <w:r>
          <w:rPr>
            <w:color w:val="0000FF"/>
          </w:rPr>
          <w:t>графе</w:t>
        </w:r>
      </w:hyperlink>
      <w:r>
        <w:t xml:space="preserve"> "Сумма обязательства/размер обязательства по состоянию на отчетную дату" указываются:</w:t>
      </w:r>
    </w:p>
    <w:p w:rsidR="00FB6324" w:rsidRDefault="00FB6324">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FB6324" w:rsidRDefault="00FB6324">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FB6324" w:rsidRDefault="00FB6324">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3">
        <w:r>
          <w:rPr>
            <w:color w:val="0000FF"/>
          </w:rPr>
          <w:t>справке</w:t>
        </w:r>
      </w:hyperlink>
      <w:r>
        <w:t xml:space="preserve"> не указывается. При этом отражение такого обязательства в </w:t>
      </w:r>
      <w:hyperlink r:id="rId414">
        <w:r>
          <w:rPr>
            <w:color w:val="0000FF"/>
          </w:rPr>
          <w:t>справке</w:t>
        </w:r>
      </w:hyperlink>
      <w:r>
        <w:t xml:space="preserve"> не является нарушением.</w:t>
      </w:r>
    </w:p>
    <w:p w:rsidR="00FB6324" w:rsidRDefault="00FB6324">
      <w:pPr>
        <w:pStyle w:val="ConsPlusNormal"/>
        <w:spacing w:before="220"/>
        <w:ind w:firstLine="540"/>
        <w:jc w:val="both"/>
      </w:pPr>
      <w:r>
        <w:t xml:space="preserve">207. В </w:t>
      </w:r>
      <w:hyperlink r:id="rId41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B6324" w:rsidRDefault="00FB6324">
      <w:pPr>
        <w:pStyle w:val="ConsPlusNormal"/>
        <w:spacing w:before="220"/>
        <w:ind w:firstLine="540"/>
        <w:jc w:val="both"/>
      </w:pPr>
      <w:r>
        <w:t>208. Помимо прочего подлежат указанию:</w:t>
      </w:r>
    </w:p>
    <w:p w:rsidR="00FB6324" w:rsidRDefault="00FB6324">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B6324" w:rsidRDefault="00FB6324">
      <w:pPr>
        <w:pStyle w:val="ConsPlusNormal"/>
        <w:spacing w:before="220"/>
        <w:ind w:firstLine="540"/>
        <w:jc w:val="both"/>
      </w:pPr>
      <w:r>
        <w:t>2) договор финансовой аренды (лизинг);</w:t>
      </w:r>
    </w:p>
    <w:p w:rsidR="00FB6324" w:rsidRDefault="00FB6324">
      <w:pPr>
        <w:pStyle w:val="ConsPlusNormal"/>
        <w:spacing w:before="220"/>
        <w:ind w:firstLine="540"/>
        <w:jc w:val="both"/>
      </w:pPr>
      <w:r>
        <w:t>3) договор займа;</w:t>
      </w:r>
    </w:p>
    <w:p w:rsidR="00FB6324" w:rsidRDefault="00FB6324">
      <w:pPr>
        <w:pStyle w:val="ConsPlusNormal"/>
        <w:spacing w:before="220"/>
        <w:ind w:firstLine="540"/>
        <w:jc w:val="both"/>
      </w:pPr>
      <w:r>
        <w:t>4) договор финансирования под уступку денежного требования;</w:t>
      </w:r>
    </w:p>
    <w:p w:rsidR="00FB6324" w:rsidRDefault="00FB6324">
      <w:pPr>
        <w:pStyle w:val="ConsPlusNormal"/>
        <w:spacing w:before="220"/>
        <w:ind w:firstLine="540"/>
        <w:jc w:val="both"/>
      </w:pPr>
      <w:r>
        <w:t>5) обязательства, связанные с заключением договора об уступке права требования;</w:t>
      </w:r>
    </w:p>
    <w:p w:rsidR="00FB6324" w:rsidRDefault="00FB6324">
      <w:pPr>
        <w:pStyle w:val="ConsPlusNormal"/>
        <w:spacing w:before="220"/>
        <w:ind w:firstLine="540"/>
        <w:jc w:val="both"/>
      </w:pPr>
      <w:r>
        <w:t>6) обязательства вследствие причинения вреда (финансовые);</w:t>
      </w:r>
    </w:p>
    <w:p w:rsidR="00FB6324" w:rsidRDefault="00FB6324">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B6324" w:rsidRDefault="00FB6324">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B6324" w:rsidRDefault="00FB6324">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B6324" w:rsidRDefault="00FB6324">
      <w:pPr>
        <w:pStyle w:val="ConsPlusNormal"/>
        <w:spacing w:before="220"/>
        <w:ind w:firstLine="540"/>
        <w:jc w:val="both"/>
      </w:pPr>
      <w:r>
        <w:t>10) выкупленная дебиторская задолженность;</w:t>
      </w:r>
    </w:p>
    <w:p w:rsidR="00FB6324" w:rsidRDefault="00FB6324">
      <w:pPr>
        <w:pStyle w:val="ConsPlusNormal"/>
        <w:spacing w:before="220"/>
        <w:ind w:firstLine="540"/>
        <w:jc w:val="both"/>
      </w:pPr>
      <w:r>
        <w:t xml:space="preserve">11) финансовые обязательства, участником которых в силу Федерального </w:t>
      </w:r>
      <w:hyperlink r:id="rId41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B6324" w:rsidRDefault="00FB6324">
      <w:pPr>
        <w:pStyle w:val="ConsPlusNormal"/>
        <w:spacing w:before="220"/>
        <w:ind w:firstLine="540"/>
        <w:jc w:val="both"/>
      </w:pPr>
      <w:r>
        <w:t>12) предоставленные брокером займы (т.н. "маржинальные сделки");</w:t>
      </w:r>
    </w:p>
    <w:p w:rsidR="00FB6324" w:rsidRDefault="00FB6324">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FB6324" w:rsidRDefault="00FB6324">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FB6324" w:rsidRDefault="00FB6324">
      <w:pPr>
        <w:pStyle w:val="ConsPlusNormal"/>
        <w:spacing w:before="220"/>
        <w:ind w:firstLine="540"/>
        <w:jc w:val="both"/>
      </w:pPr>
      <w:r>
        <w:t>14) фьючерсный договор;</w:t>
      </w:r>
    </w:p>
    <w:p w:rsidR="00FB6324" w:rsidRDefault="00FB6324">
      <w:pPr>
        <w:pStyle w:val="ConsPlusNormal"/>
        <w:spacing w:before="220"/>
        <w:ind w:firstLine="540"/>
        <w:jc w:val="both"/>
      </w:pPr>
      <w:r>
        <w:t>15) иные обязательства, в том числе установленные решением суда.</w:t>
      </w:r>
    </w:p>
    <w:p w:rsidR="00FB6324" w:rsidRDefault="00FB6324">
      <w:pPr>
        <w:pStyle w:val="ConsPlusNormal"/>
        <w:spacing w:before="220"/>
        <w:ind w:firstLine="540"/>
        <w:jc w:val="both"/>
      </w:pPr>
      <w:r>
        <w:t xml:space="preserve">209. При этом в данном </w:t>
      </w:r>
      <w:hyperlink r:id="rId417">
        <w:r>
          <w:rPr>
            <w:color w:val="0000FF"/>
          </w:rPr>
          <w:t>подразделе</w:t>
        </w:r>
      </w:hyperlink>
      <w:r>
        <w:t xml:space="preserve"> не указываются, например, договор срочного банковского вклада.</w:t>
      </w:r>
    </w:p>
    <w:p w:rsidR="00FB6324" w:rsidRDefault="00FB6324">
      <w:pPr>
        <w:pStyle w:val="ConsPlusNormal"/>
        <w:spacing w:before="220"/>
        <w:ind w:firstLine="540"/>
        <w:jc w:val="both"/>
      </w:pPr>
      <w:r>
        <w:t xml:space="preserve">210. Для заполнения данного </w:t>
      </w:r>
      <w:hyperlink r:id="rId41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19">
        <w:r>
          <w:rPr>
            <w:color w:val="0000FF"/>
          </w:rPr>
          <w:t>Указания</w:t>
        </w:r>
      </w:hyperlink>
      <w:r>
        <w:t xml:space="preserve"> Банка России N 5798-У.</w:t>
      </w:r>
    </w:p>
    <w:p w:rsidR="00FB6324" w:rsidRDefault="00FB6324">
      <w:pPr>
        <w:pStyle w:val="ConsPlusNormal"/>
        <w:spacing w:before="220"/>
        <w:ind w:firstLine="540"/>
        <w:jc w:val="both"/>
      </w:pPr>
      <w:r>
        <w:t>211. Отдельные виды срочных обязательств финансового характера:</w:t>
      </w:r>
    </w:p>
    <w:p w:rsidR="00FB6324" w:rsidRDefault="00FB6324">
      <w:pPr>
        <w:pStyle w:val="ConsPlusNormal"/>
        <w:spacing w:before="22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B6324" w:rsidRDefault="00FB6324">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0">
        <w:r>
          <w:rPr>
            <w:color w:val="0000FF"/>
          </w:rPr>
          <w:t>подразделе 6.2 раздела 6</w:t>
        </w:r>
      </w:hyperlink>
      <w:r>
        <w:t xml:space="preserve"> справки. В этом случае в </w:t>
      </w:r>
      <w:hyperlink r:id="rId421">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2">
        <w:r>
          <w:rPr>
            <w:color w:val="0000FF"/>
          </w:rPr>
          <w:t>подразделу</w:t>
        </w:r>
      </w:hyperlink>
      <w:r>
        <w:t xml:space="preserve"> справки, при этом в </w:t>
      </w:r>
      <w:hyperlink r:id="rId423">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24">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w:t>
      </w:r>
      <w:r>
        <w:lastRenderedPageBreak/>
        <w:t>участия.</w:t>
      </w:r>
    </w:p>
    <w:p w:rsidR="00FB6324" w:rsidRDefault="00FB6324">
      <w:pPr>
        <w:pStyle w:val="ConsPlusNormal"/>
        <w:spacing w:before="220"/>
        <w:ind w:firstLine="540"/>
        <w:jc w:val="both"/>
      </w:pPr>
      <w:r>
        <w:t>Данный порядок применяется также в случае использования счетов эскроу.</w:t>
      </w:r>
    </w:p>
    <w:p w:rsidR="00FB6324" w:rsidRDefault="00FB6324">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5">
        <w:r>
          <w:rPr>
            <w:color w:val="0000FF"/>
          </w:rPr>
          <w:t>справка</w:t>
        </w:r>
      </w:hyperlink>
      <w:r>
        <w:t>, то в применимых графах указывается полная стоимость.</w:t>
      </w:r>
    </w:p>
    <w:p w:rsidR="00FB6324" w:rsidRDefault="00FB6324">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FB6324" w:rsidRDefault="00FB6324">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426">
        <w:r>
          <w:rPr>
            <w:color w:val="0000FF"/>
          </w:rPr>
          <w:t>пунктам 4</w:t>
        </w:r>
      </w:hyperlink>
      <w:r>
        <w:t xml:space="preserve"> и </w:t>
      </w:r>
      <w:hyperlink r:id="rId42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B6324" w:rsidRDefault="00FB6324">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28">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29">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0">
        <w:r>
          <w:rPr>
            <w:color w:val="0000FF"/>
          </w:rPr>
          <w:t>графе</w:t>
        </w:r>
      </w:hyperlink>
      <w:r>
        <w:t xml:space="preserve"> "Условие обязательства" названного подраздела указать созаемщиков.</w:t>
      </w:r>
    </w:p>
    <w:p w:rsidR="00FB6324" w:rsidRDefault="00FB6324">
      <w:pPr>
        <w:pStyle w:val="ConsPlusNormal"/>
        <w:spacing w:before="220"/>
        <w:ind w:firstLine="540"/>
        <w:jc w:val="both"/>
      </w:pPr>
      <w:bookmarkStart w:id="28" w:name="P813"/>
      <w:bookmarkEnd w:id="28"/>
      <w:r>
        <w:t xml:space="preserve">3) обязательства в соответствии с </w:t>
      </w:r>
      <w:hyperlink r:id="rId43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2">
        <w:r>
          <w:rPr>
            <w:color w:val="0000FF"/>
          </w:rPr>
          <w:t>справка</w:t>
        </w:r>
      </w:hyperlink>
      <w:r>
        <w:t>.</w:t>
      </w:r>
    </w:p>
    <w:p w:rsidR="00FB6324" w:rsidRDefault="00FB6324">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r>
          <w:rPr>
            <w:color w:val="0000FF"/>
          </w:rPr>
          <w:t>абзаце первом</w:t>
        </w:r>
      </w:hyperlink>
      <w:r>
        <w:t xml:space="preserve"> рассматриваемого подпункта) не подлежат отражению в </w:t>
      </w:r>
      <w:hyperlink r:id="rId433">
        <w:r>
          <w:rPr>
            <w:color w:val="0000FF"/>
          </w:rPr>
          <w:t>подразделе 6.2 раздела 6</w:t>
        </w:r>
      </w:hyperlink>
      <w:r>
        <w:t xml:space="preserve"> справки.</w:t>
      </w:r>
    </w:p>
    <w:p w:rsidR="00FB6324" w:rsidRDefault="00FB6324">
      <w:pPr>
        <w:pStyle w:val="ConsPlusNormal"/>
        <w:spacing w:before="22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w:t>
      </w:r>
      <w:r>
        <w:lastRenderedPageBreak/>
        <w:t xml:space="preserve">также подлежит отражению в данном </w:t>
      </w:r>
      <w:hyperlink r:id="rId434">
        <w:r>
          <w:rPr>
            <w:color w:val="0000FF"/>
          </w:rPr>
          <w:t>подразделе</w:t>
        </w:r>
      </w:hyperlink>
      <w:r>
        <w:t>.</w:t>
      </w:r>
    </w:p>
    <w:p w:rsidR="00FB6324" w:rsidRDefault="00B73C49">
      <w:pPr>
        <w:pStyle w:val="ConsPlusNormal"/>
        <w:spacing w:before="220"/>
        <w:ind w:firstLine="540"/>
        <w:jc w:val="both"/>
      </w:pPr>
      <w:hyperlink r:id="rId435">
        <w:r w:rsidR="00FB6324">
          <w:rPr>
            <w:color w:val="0000FF"/>
          </w:rPr>
          <w:t>Справку</w:t>
        </w:r>
      </w:hyperlink>
      <w:r w:rsidR="00FB6324">
        <w:t xml:space="preserve"> рекомендуется заполнять с учетом сведений, полученных от страховщика в рамках </w:t>
      </w:r>
      <w:hyperlink r:id="rId436">
        <w:r w:rsidR="00FB6324">
          <w:rPr>
            <w:color w:val="0000FF"/>
          </w:rPr>
          <w:t>Указания</w:t>
        </w:r>
      </w:hyperlink>
      <w:r w:rsidR="00FB6324">
        <w:t xml:space="preserve"> Банка России N 5798-У.</w:t>
      </w:r>
    </w:p>
    <w:p w:rsidR="00FB6324" w:rsidRDefault="00FB6324">
      <w:pPr>
        <w:pStyle w:val="ConsPlusNormal"/>
        <w:spacing w:before="220"/>
        <w:ind w:firstLine="540"/>
        <w:jc w:val="both"/>
      </w:pPr>
      <w:r>
        <w:t xml:space="preserve">Также в </w:t>
      </w:r>
      <w:hyperlink r:id="rId437">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8">
        <w:r>
          <w:rPr>
            <w:color w:val="0000FF"/>
          </w:rPr>
          <w:t>справки</w:t>
        </w:r>
      </w:hyperlink>
      <w:r>
        <w:t xml:space="preserve"> требуется получать непосредственно от страховщика.</w:t>
      </w:r>
    </w:p>
    <w:p w:rsidR="00FB6324" w:rsidRDefault="00FB6324">
      <w:pPr>
        <w:pStyle w:val="ConsPlusNormal"/>
        <w:spacing w:before="220"/>
        <w:ind w:firstLine="540"/>
        <w:jc w:val="both"/>
      </w:pPr>
      <w:r>
        <w:t xml:space="preserve">Обязательное пенсионное страхование не подпадает под регулирование </w:t>
      </w:r>
      <w:hyperlink r:id="rId439">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FB6324" w:rsidRDefault="00FB6324">
      <w:pPr>
        <w:pStyle w:val="ConsPlusNormal"/>
        <w:spacing w:before="220"/>
        <w:ind w:firstLine="540"/>
        <w:jc w:val="both"/>
      </w:pPr>
      <w:r>
        <w:t xml:space="preserve">Не относятся к обязательствам в соответствии с </w:t>
      </w:r>
      <w:hyperlink r:id="rId440">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FB6324" w:rsidRDefault="00FB6324">
      <w:pPr>
        <w:pStyle w:val="ConsPlusNormal"/>
        <w:spacing w:before="220"/>
        <w:ind w:firstLine="540"/>
        <w:jc w:val="both"/>
      </w:pPr>
      <w:bookmarkStart w:id="29" w:name="P820"/>
      <w:bookmarkEnd w:id="29"/>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B6324" w:rsidRDefault="00FB6324">
      <w:pPr>
        <w:pStyle w:val="ConsPlusNormal"/>
        <w:spacing w:before="220"/>
        <w:ind w:firstLine="540"/>
        <w:jc w:val="both"/>
      </w:pPr>
      <w:r>
        <w:t xml:space="preserve">В </w:t>
      </w:r>
      <w:hyperlink r:id="rId44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jc w:val="both"/>
      </w:pPr>
    </w:p>
    <w:p w:rsidR="00FB6324" w:rsidRDefault="00FB6324">
      <w:pPr>
        <w:pStyle w:val="ConsPlusTitle"/>
        <w:jc w:val="center"/>
        <w:outlineLvl w:val="1"/>
      </w:pPr>
      <w:r>
        <w:t>РАЗДЕЛ 7. СВЕДЕНИЯ О НЕДВИЖИМОМ ИМУЩЕСТВЕ, ТРАНСПОРТНЫХ</w:t>
      </w:r>
    </w:p>
    <w:p w:rsidR="00FB6324" w:rsidRDefault="00FB6324">
      <w:pPr>
        <w:pStyle w:val="ConsPlusTitle"/>
        <w:jc w:val="center"/>
      </w:pPr>
      <w:r>
        <w:t>СРЕДСТВАХ, ЦЕННЫХ БУМАГАХ, ЦИФРОВЫХ ФИНАНСОВЫХ АКТИВАХ,</w:t>
      </w:r>
    </w:p>
    <w:p w:rsidR="00FB6324" w:rsidRDefault="00FB6324">
      <w:pPr>
        <w:pStyle w:val="ConsPlusTitle"/>
        <w:jc w:val="center"/>
      </w:pPr>
      <w:r>
        <w:t>ЦИФРОВЫХ ПРАВАХ, ВКЛЮЧАЮЩИХ ОДНОВРЕМЕННО ЦИФРОВЫЕ ФИНАНСОВЫЕ</w:t>
      </w:r>
    </w:p>
    <w:p w:rsidR="00FB6324" w:rsidRDefault="00FB6324">
      <w:pPr>
        <w:pStyle w:val="ConsPlusTitle"/>
        <w:jc w:val="center"/>
      </w:pPr>
      <w:r>
        <w:t>АКТИВЫ И ИНЫЕ ЦИФРОВЫЕ ПРАВА, ОБ УТИЛИТАРНЫХ ЦИФРОВЫХ ПРАВАХ</w:t>
      </w:r>
    </w:p>
    <w:p w:rsidR="00FB6324" w:rsidRDefault="00FB6324">
      <w:pPr>
        <w:pStyle w:val="ConsPlusTitle"/>
        <w:jc w:val="center"/>
      </w:pPr>
      <w:r>
        <w:t>И ЦИФРОВОЙ ВАЛЮТЕ, ОТЧУЖДЕННЫХ В ТЕЧЕНИЕ ОТЧЕТНОГО ПЕРИОДА</w:t>
      </w:r>
    </w:p>
    <w:p w:rsidR="00FB6324" w:rsidRDefault="00FB6324">
      <w:pPr>
        <w:pStyle w:val="ConsPlusTitle"/>
        <w:jc w:val="center"/>
      </w:pPr>
      <w:r>
        <w:t>В РЕЗУЛЬТАТЕ БЕЗВОЗМЕЗДНОЙ СДЕЛКИ</w:t>
      </w:r>
    </w:p>
    <w:p w:rsidR="00FB6324" w:rsidRDefault="00FB6324">
      <w:pPr>
        <w:pStyle w:val="ConsPlusNormal"/>
        <w:jc w:val="both"/>
      </w:pPr>
    </w:p>
    <w:p w:rsidR="00FB6324" w:rsidRDefault="00FB6324">
      <w:pPr>
        <w:pStyle w:val="ConsPlusNormal"/>
        <w:ind w:firstLine="540"/>
        <w:jc w:val="both"/>
      </w:pPr>
      <w:r>
        <w:t xml:space="preserve">212. В данном </w:t>
      </w:r>
      <w:hyperlink r:id="rId442">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FB6324" w:rsidRDefault="00FB6324">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B6324" w:rsidRDefault="00FB6324">
      <w:pPr>
        <w:pStyle w:val="ConsPlusNormal"/>
        <w:spacing w:before="220"/>
        <w:ind w:firstLine="540"/>
        <w:jc w:val="both"/>
      </w:pPr>
      <w:r>
        <w:lastRenderedPageBreak/>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B6324" w:rsidRDefault="00FB6324">
      <w:pPr>
        <w:pStyle w:val="ConsPlusNormal"/>
        <w:spacing w:before="220"/>
        <w:ind w:firstLine="540"/>
        <w:jc w:val="both"/>
      </w:pPr>
      <w:r>
        <w:t xml:space="preserve">Также подлежит отражению в настоящем </w:t>
      </w:r>
      <w:hyperlink r:id="rId443">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FB6324" w:rsidRDefault="00FB6324">
      <w:pPr>
        <w:pStyle w:val="ConsPlusNormal"/>
        <w:spacing w:before="220"/>
        <w:ind w:firstLine="540"/>
        <w:jc w:val="both"/>
      </w:pPr>
      <w:r>
        <w:t xml:space="preserve">215. Уничтоженные объекты имущества не подлежат отражению в данном </w:t>
      </w:r>
      <w:hyperlink r:id="rId444">
        <w:r>
          <w:rPr>
            <w:color w:val="0000FF"/>
          </w:rPr>
          <w:t>разделе</w:t>
        </w:r>
      </w:hyperlink>
      <w:r>
        <w:t xml:space="preserve"> справки.</w:t>
      </w:r>
    </w:p>
    <w:p w:rsidR="00FB6324" w:rsidRDefault="00FB6324">
      <w:pPr>
        <w:pStyle w:val="ConsPlusNormal"/>
        <w:spacing w:before="220"/>
        <w:ind w:firstLine="540"/>
        <w:jc w:val="both"/>
      </w:pPr>
      <w:r>
        <w:t xml:space="preserve">216. Договор мены не подлежит отражению в данном </w:t>
      </w:r>
      <w:hyperlink r:id="rId445">
        <w:r>
          <w:rPr>
            <w:color w:val="0000FF"/>
          </w:rPr>
          <w:t>разделе</w:t>
        </w:r>
      </w:hyperlink>
      <w:r>
        <w:t xml:space="preserve"> справки, так как он является возмездным.</w:t>
      </w:r>
    </w:p>
    <w:p w:rsidR="00FB6324" w:rsidRDefault="00FB6324">
      <w:pPr>
        <w:pStyle w:val="ConsPlusNormal"/>
        <w:spacing w:before="220"/>
        <w:ind w:firstLine="540"/>
        <w:jc w:val="both"/>
      </w:pPr>
      <w:r>
        <w:t xml:space="preserve">217. Вопросы, связанные с "перераспределением долей", для определения необходимости отражения в данном </w:t>
      </w:r>
      <w:hyperlink r:id="rId446">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FB6324" w:rsidRDefault="00FB6324">
      <w:pPr>
        <w:pStyle w:val="ConsPlusNormal"/>
        <w:spacing w:before="220"/>
        <w:ind w:firstLine="540"/>
        <w:jc w:val="both"/>
      </w:pPr>
      <w:r>
        <w:t>218. Каждый объект безвозмездной сделки указывается отдельно.</w:t>
      </w:r>
    </w:p>
    <w:p w:rsidR="00FB6324" w:rsidRDefault="00FB6324">
      <w:pPr>
        <w:pStyle w:val="ConsPlusNormal"/>
        <w:spacing w:before="220"/>
        <w:ind w:firstLine="540"/>
        <w:jc w:val="both"/>
      </w:pPr>
      <w:r>
        <w:t xml:space="preserve">219. В строках </w:t>
      </w:r>
      <w:hyperlink r:id="rId447">
        <w:r>
          <w:rPr>
            <w:color w:val="0000FF"/>
          </w:rPr>
          <w:t>"Земельные участки"</w:t>
        </w:r>
      </w:hyperlink>
      <w:r>
        <w:t xml:space="preserve"> и </w:t>
      </w:r>
      <w:hyperlink r:id="rId448">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r>
          <w:rPr>
            <w:color w:val="0000FF"/>
          </w:rPr>
          <w:t>пунктом 109</w:t>
        </w:r>
      </w:hyperlink>
      <w:r>
        <w:t xml:space="preserve"> настоящих Методических рекомендаций), местонахождение (адрес) в соответствии с </w:t>
      </w:r>
      <w:hyperlink w:anchor="P487">
        <w:r>
          <w:rPr>
            <w:color w:val="0000FF"/>
          </w:rPr>
          <w:t>пунктами 117</w:t>
        </w:r>
      </w:hyperlink>
      <w:r>
        <w:t xml:space="preserve"> и </w:t>
      </w:r>
      <w:hyperlink w:anchor="P494">
        <w:r>
          <w:rPr>
            <w:color w:val="0000FF"/>
          </w:rPr>
          <w:t>118</w:t>
        </w:r>
      </w:hyperlink>
      <w:r>
        <w:t xml:space="preserve"> настоящих Методических рекомендаций, площадь (кв. м) в соответствии с </w:t>
      </w:r>
      <w:hyperlink w:anchor="P498">
        <w:r>
          <w:rPr>
            <w:color w:val="0000FF"/>
          </w:rPr>
          <w:t>пунктом 119</w:t>
        </w:r>
      </w:hyperlink>
      <w:r>
        <w:t xml:space="preserve"> настоящих Методических рекомендаций.</w:t>
      </w:r>
    </w:p>
    <w:p w:rsidR="00FB6324" w:rsidRDefault="00FB6324">
      <w:pPr>
        <w:pStyle w:val="ConsPlusNormal"/>
        <w:spacing w:before="220"/>
        <w:ind w:firstLine="540"/>
        <w:jc w:val="both"/>
      </w:pPr>
      <w:r>
        <w:t xml:space="preserve">220. В </w:t>
      </w:r>
      <w:hyperlink r:id="rId449">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B6324" w:rsidRDefault="00FB6324">
      <w:pPr>
        <w:pStyle w:val="ConsPlusNormal"/>
        <w:spacing w:before="220"/>
        <w:ind w:firstLine="540"/>
        <w:jc w:val="both"/>
      </w:pPr>
      <w:r>
        <w:t xml:space="preserve">221. В </w:t>
      </w:r>
      <w:hyperlink r:id="rId450">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Pr>
            <w:color w:val="0000FF"/>
          </w:rPr>
          <w:t>пункта 54</w:t>
        </w:r>
      </w:hyperlink>
      <w:r>
        <w:t xml:space="preserve"> настоящих Методических рекомендаций).</w:t>
      </w:r>
    </w:p>
    <w:p w:rsidR="00FB6324" w:rsidRDefault="00FB6324">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r>
          <w:rPr>
            <w:color w:val="0000FF"/>
          </w:rPr>
          <w:t>пунктом 179</w:t>
        </w:r>
      </w:hyperlink>
      <w:r>
        <w:t xml:space="preserve"> настоящих Методических рекомендаций, уставный капитал в соответствии с </w:t>
      </w:r>
      <w:hyperlink w:anchor="P715">
        <w:r>
          <w:rPr>
            <w:color w:val="0000FF"/>
          </w:rPr>
          <w:t>пунктом 180</w:t>
        </w:r>
      </w:hyperlink>
      <w:r>
        <w:t xml:space="preserve"> настоящих Методических рекомендаций, доли участия в соответствии с </w:t>
      </w:r>
      <w:hyperlink w:anchor="P718">
        <w:r>
          <w:rPr>
            <w:color w:val="0000FF"/>
          </w:rPr>
          <w:t>пунктом 181</w:t>
        </w:r>
      </w:hyperlink>
      <w:r>
        <w:t xml:space="preserve"> настоящих Методических рекомендаций.</w:t>
      </w:r>
    </w:p>
    <w:p w:rsidR="00FB6324" w:rsidRDefault="00FB6324">
      <w:pPr>
        <w:pStyle w:val="ConsPlusNormal"/>
        <w:spacing w:before="220"/>
        <w:ind w:firstLine="540"/>
        <w:jc w:val="both"/>
      </w:pPr>
      <w:r>
        <w:t xml:space="preserve">222. В </w:t>
      </w:r>
      <w:hyperlink r:id="rId45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FB6324" w:rsidRDefault="00FB6324">
      <w:pPr>
        <w:pStyle w:val="ConsPlusNormal"/>
        <w:spacing w:before="220"/>
        <w:ind w:firstLine="540"/>
        <w:jc w:val="both"/>
      </w:pPr>
      <w:r>
        <w:t xml:space="preserve">223. В </w:t>
      </w:r>
      <w:hyperlink r:id="rId452">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B6324" w:rsidRDefault="00FB6324">
      <w:pPr>
        <w:pStyle w:val="ConsPlusNormal"/>
        <w:spacing w:before="220"/>
        <w:ind w:firstLine="540"/>
        <w:jc w:val="both"/>
      </w:pPr>
      <w:r>
        <w:t xml:space="preserve">224. В </w:t>
      </w:r>
      <w:hyperlink r:id="rId453">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FB6324" w:rsidRDefault="00FB6324">
      <w:pPr>
        <w:pStyle w:val="ConsPlusNormal"/>
        <w:spacing w:before="220"/>
        <w:ind w:firstLine="540"/>
        <w:jc w:val="both"/>
      </w:pPr>
      <w:r>
        <w:lastRenderedPageBreak/>
        <w:t xml:space="preserve">225. В </w:t>
      </w:r>
      <w:hyperlink r:id="rId454">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FB6324" w:rsidRDefault="00FB6324">
      <w:pPr>
        <w:pStyle w:val="ConsPlusNormal"/>
        <w:spacing w:before="220"/>
        <w:ind w:firstLine="540"/>
        <w:jc w:val="both"/>
      </w:pPr>
      <w:r>
        <w:t xml:space="preserve">226. В </w:t>
      </w:r>
      <w:hyperlink r:id="rId455">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B6324" w:rsidRDefault="00FB6324">
      <w:pPr>
        <w:pStyle w:val="ConsPlusNormal"/>
        <w:spacing w:before="220"/>
        <w:ind w:firstLine="540"/>
        <w:jc w:val="both"/>
      </w:pPr>
      <w:r>
        <w:t xml:space="preserve">В случае безвозмездной сделки с юридическим лицом в данной </w:t>
      </w:r>
      <w:hyperlink r:id="rId456">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FB6324" w:rsidRDefault="00FB6324">
      <w:pPr>
        <w:pStyle w:val="ConsPlusNormal"/>
        <w:spacing w:before="220"/>
        <w:ind w:firstLine="540"/>
        <w:jc w:val="both"/>
      </w:pPr>
      <w:r>
        <w:t xml:space="preserve">227. В </w:t>
      </w:r>
      <w:hyperlink r:id="rId457">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FB6324" w:rsidRDefault="00FB6324">
      <w:pPr>
        <w:pStyle w:val="ConsPlusNormal"/>
        <w:jc w:val="both"/>
      </w:pPr>
    </w:p>
    <w:p w:rsidR="008C66BA" w:rsidRDefault="008C66BA"/>
    <w:sectPr w:rsidR="008C66BA" w:rsidSect="00002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24"/>
    <w:rsid w:val="008C66BA"/>
    <w:rsid w:val="00B73C49"/>
    <w:rsid w:val="00FB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5F16B-4789-4DFD-987D-B8D7159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3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3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3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3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3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3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3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3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38&amp;dst=100396" TargetMode="External"/><Relationship Id="rId299" Type="http://schemas.openxmlformats.org/officeDocument/2006/relationships/hyperlink" Target="https://login.consultant.ru/link/?req=doc&amp;base=LAW&amp;n=468048&amp;dst=100175" TargetMode="External"/><Relationship Id="rId21" Type="http://schemas.openxmlformats.org/officeDocument/2006/relationships/hyperlink" Target="https://login.consultant.ru/link/?req=doc&amp;base=LAW&amp;n=494434"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2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045" TargetMode="External"/><Relationship Id="rId170" Type="http://schemas.openxmlformats.org/officeDocument/2006/relationships/hyperlink" Target="https://login.consultant.ru/link/?req=doc&amp;base=LAW&amp;n=468048&amp;dst=7" TargetMode="External"/><Relationship Id="rId226" Type="http://schemas.openxmlformats.org/officeDocument/2006/relationships/hyperlink" Target="https://login.consultant.ru/link/?req=doc&amp;base=LAW&amp;n=468048&amp;dst=48" TargetMode="External"/><Relationship Id="rId433" Type="http://schemas.openxmlformats.org/officeDocument/2006/relationships/hyperlink" Target="https://login.consultant.ru/link/?req=doc&amp;base=LAW&amp;n=468048&amp;dst=100247"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68048&amp;dst=1000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9"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50727&amp;dst=100109" TargetMode="External"/><Relationship Id="rId181" Type="http://schemas.openxmlformats.org/officeDocument/2006/relationships/hyperlink" Target="https://login.consultant.ru/link/?req=doc&amp;base=LAW&amp;n=468048&amp;dst=105" TargetMode="External"/><Relationship Id="rId237" Type="http://schemas.openxmlformats.org/officeDocument/2006/relationships/hyperlink" Target="https://login.consultant.ru/link/?req=doc&amp;base=LAW&amp;n=481366" TargetMode="External"/><Relationship Id="rId402" Type="http://schemas.openxmlformats.org/officeDocument/2006/relationships/hyperlink" Target="https://login.consultant.ru/link/?req=doc&amp;base=LAW&amp;n=468048&amp;dst=100237" TargetMode="External"/><Relationship Id="rId279" Type="http://schemas.openxmlformats.org/officeDocument/2006/relationships/hyperlink" Target="https://login.consultant.ru/link/?req=doc&amp;base=LAW&amp;n=468048&amp;dst=90"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91403&amp;dst=100043" TargetMode="External"/><Relationship Id="rId139" Type="http://schemas.openxmlformats.org/officeDocument/2006/relationships/hyperlink" Target="https://login.consultant.ru/link/?req=doc&amp;base=LAW&amp;n=468048&amp;dst=15" TargetMode="External"/><Relationship Id="rId290" Type="http://schemas.openxmlformats.org/officeDocument/2006/relationships/hyperlink" Target="https://login.consultant.ru/link/?req=doc&amp;base=LAW&amp;n=468048&amp;dst=109" TargetMode="External"/><Relationship Id="rId304" Type="http://schemas.openxmlformats.org/officeDocument/2006/relationships/hyperlink" Target="https://login.consultant.ru/link/?req=doc&amp;base=LAW&amp;n=389806" TargetMode="External"/><Relationship Id="rId346" Type="http://schemas.openxmlformats.org/officeDocument/2006/relationships/hyperlink" Target="https://login.consultant.ru/link/?req=doc&amp;base=LAW&amp;n=491401&amp;dst=100035" TargetMode="External"/><Relationship Id="rId388" Type="http://schemas.openxmlformats.org/officeDocument/2006/relationships/hyperlink" Target="https://login.consultant.ru/link/?req=doc&amp;base=LAW&amp;n=468048&amp;dst=100105"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33" TargetMode="External"/><Relationship Id="rId206" Type="http://schemas.openxmlformats.org/officeDocument/2006/relationships/hyperlink" Target="https://login.consultant.ru/link/?req=doc&amp;base=LAW&amp;n=468048&amp;dst=100045" TargetMode="External"/><Relationship Id="rId413" Type="http://schemas.openxmlformats.org/officeDocument/2006/relationships/hyperlink" Target="https://login.consultant.ru/link/?req=doc&amp;base=LAW&amp;n=468048&amp;dst=100045" TargetMode="External"/><Relationship Id="rId248" Type="http://schemas.openxmlformats.org/officeDocument/2006/relationships/hyperlink" Target="https://login.consultant.ru/link/?req=doc&amp;base=LAW&amp;n=494432&amp;dst=100102" TargetMode="External"/><Relationship Id="rId455" Type="http://schemas.openxmlformats.org/officeDocument/2006/relationships/hyperlink" Target="https://login.consultant.ru/link/?req=doc&amp;base=LAW&amp;n=468048&amp;dst=122" TargetMode="External"/><Relationship Id="rId12" Type="http://schemas.openxmlformats.org/officeDocument/2006/relationships/hyperlink" Target="https://login.consultant.ru/link/?req=doc&amp;base=LAW&amp;n=467699"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87893" TargetMode="External"/><Relationship Id="rId357" Type="http://schemas.openxmlformats.org/officeDocument/2006/relationships/hyperlink" Target="https://login.consultant.ru/link/?req=doc&amp;base=LAW&amp;n=468048&amp;dst=100191" TargetMode="External"/><Relationship Id="rId54" Type="http://schemas.openxmlformats.org/officeDocument/2006/relationships/hyperlink" Target="https://login.consultant.ru/link/?req=doc&amp;base=LAW&amp;n=468056&amp;dst=100086"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79229&amp;dst=67" TargetMode="External"/><Relationship Id="rId217" Type="http://schemas.openxmlformats.org/officeDocument/2006/relationships/hyperlink" Target="https://login.consultant.ru/link/?req=doc&amp;base=LAW&amp;n=481305&amp;dst=100012" TargetMode="External"/><Relationship Id="rId399" Type="http://schemas.openxmlformats.org/officeDocument/2006/relationships/hyperlink" Target="https://login.consultant.ru/link/?req=doc&amp;base=LAW&amp;n=468048&amp;dst=100105" TargetMode="External"/><Relationship Id="rId259" Type="http://schemas.openxmlformats.org/officeDocument/2006/relationships/hyperlink" Target="https://login.consultant.ru/link/?req=doc&amp;base=LAW&amp;n=468048&amp;dst=100138" TargetMode="External"/><Relationship Id="rId424" Type="http://schemas.openxmlformats.org/officeDocument/2006/relationships/hyperlink" Target="https://login.consultant.ru/link/?req=doc&amp;base=LAW&amp;n=468048&amp;dst=100252" TargetMode="External"/><Relationship Id="rId23" Type="http://schemas.openxmlformats.org/officeDocument/2006/relationships/hyperlink" Target="https://login.consultant.ru/link/?req=doc&amp;base=LAW&amp;n=470822&amp;dst=100215" TargetMode="External"/><Relationship Id="rId119" Type="http://schemas.openxmlformats.org/officeDocument/2006/relationships/hyperlink" Target="https://login.consultant.ru/link/?req=doc&amp;base=LAW&amp;n=468048&amp;dst=15" TargetMode="External"/><Relationship Id="rId270" Type="http://schemas.openxmlformats.org/officeDocument/2006/relationships/hyperlink" Target="https://login.consultant.ru/link/?req=doc&amp;base=LAW&amp;n=468048&amp;dst=76" TargetMode="External"/><Relationship Id="rId326"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33" TargetMode="External"/><Relationship Id="rId130" Type="http://schemas.openxmlformats.org/officeDocument/2006/relationships/hyperlink" Target="https://login.consultant.ru/link/?req=doc&amp;base=LAW&amp;n=493219&amp;dst=101860" TargetMode="External"/><Relationship Id="rId368" Type="http://schemas.openxmlformats.org/officeDocument/2006/relationships/hyperlink" Target="https://login.consultant.ru/link/?req=doc&amp;base=LAW&amp;n=468048&amp;dst=100191" TargetMode="External"/><Relationship Id="rId172" Type="http://schemas.openxmlformats.org/officeDocument/2006/relationships/hyperlink" Target="https://login.consultant.ru/link/?req=doc&amp;base=LAW&amp;n=469334&amp;dst=132" TargetMode="External"/><Relationship Id="rId228" Type="http://schemas.openxmlformats.org/officeDocument/2006/relationships/hyperlink" Target="https://login.consultant.ru/link/?req=doc&amp;base=LAW&amp;n=468048&amp;dst=100231" TargetMode="External"/><Relationship Id="rId435" Type="http://schemas.openxmlformats.org/officeDocument/2006/relationships/hyperlink" Target="https://login.consultant.ru/link/?req=doc&amp;base=LAW&amp;n=468048&amp;dst=100045" TargetMode="External"/><Relationship Id="rId281" Type="http://schemas.openxmlformats.org/officeDocument/2006/relationships/hyperlink" Target="https://login.consultant.ru/link/?req=doc&amp;base=LAW&amp;n=468048&amp;dst=92" TargetMode="External"/><Relationship Id="rId337" Type="http://schemas.openxmlformats.org/officeDocument/2006/relationships/hyperlink" Target="https://login.consultant.ru/link/?req=doc&amp;base=LAW&amp;n=468048&amp;dst=100175" TargetMode="External"/><Relationship Id="rId34"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389806" TargetMode="External"/><Relationship Id="rId141" Type="http://schemas.openxmlformats.org/officeDocument/2006/relationships/hyperlink" Target="https://login.consultant.ru/link/?req=doc&amp;base=LAW&amp;n=468048&amp;dst=19" TargetMode="External"/><Relationship Id="rId379" Type="http://schemas.openxmlformats.org/officeDocument/2006/relationships/hyperlink" Target="https://login.consultant.ru/link/?req=doc&amp;base=LAW&amp;n=468048&amp;dst=100215" TargetMode="External"/><Relationship Id="rId7" Type="http://schemas.openxmlformats.org/officeDocument/2006/relationships/hyperlink" Target="https://login.consultant.ru/link/?req=doc&amp;base=LAW&amp;n=482878" TargetMode="External"/><Relationship Id="rId183" Type="http://schemas.openxmlformats.org/officeDocument/2006/relationships/hyperlink" Target="https://login.consultant.ru/link/?req=doc&amp;base=LAW&amp;n=493219&amp;dst=101131" TargetMode="External"/><Relationship Id="rId239" Type="http://schemas.openxmlformats.org/officeDocument/2006/relationships/hyperlink" Target="https://login.consultant.ru/link/?req=doc&amp;base=LAW&amp;n=468048&amp;dst=100105" TargetMode="External"/><Relationship Id="rId390" Type="http://schemas.openxmlformats.org/officeDocument/2006/relationships/hyperlink" Target="https://login.consultant.ru/link/?req=doc&amp;base=LAW&amp;n=468048&amp;dst=100105" TargetMode="External"/><Relationship Id="rId404" Type="http://schemas.openxmlformats.org/officeDocument/2006/relationships/hyperlink" Target="https://login.consultant.ru/link/?req=doc&amp;base=LAW&amp;n=468048&amp;dst=100247"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4&amp;dst=100100" TargetMode="External"/><Relationship Id="rId292" Type="http://schemas.openxmlformats.org/officeDocument/2006/relationships/hyperlink" Target="https://login.consultant.ru/link/?req=doc&amp;base=LAW&amp;n=468048&amp;dst=100045" TargetMode="External"/><Relationship Id="rId306" Type="http://schemas.openxmlformats.org/officeDocument/2006/relationships/hyperlink" Target="https://login.consultant.ru/link/?req=doc&amp;base=LAW&amp;n=468048&amp;dst=100178" TargetMode="External"/><Relationship Id="rId45" Type="http://schemas.openxmlformats.org/officeDocument/2006/relationships/hyperlink" Target="https://login.consultant.ru/link/?req=doc&amp;base=LAW&amp;n=491403&amp;dst=100043"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42435&amp;dst=60" TargetMode="External"/><Relationship Id="rId348" Type="http://schemas.openxmlformats.org/officeDocument/2006/relationships/hyperlink" Target="https://login.consultant.ru/link/?req=doc&amp;base=LAW&amp;n=389806" TargetMode="External"/><Relationship Id="rId152" Type="http://schemas.openxmlformats.org/officeDocument/2006/relationships/hyperlink" Target="https://login.consultant.ru/link/?req=doc&amp;base=LAW&amp;n=493219&amp;dst=13178" TargetMode="External"/><Relationship Id="rId194" Type="http://schemas.openxmlformats.org/officeDocument/2006/relationships/hyperlink" Target="https://login.consultant.ru/link/?req=doc&amp;base=LAW&amp;n=468048&amp;dst=100045" TargetMode="External"/><Relationship Id="rId208" Type="http://schemas.openxmlformats.org/officeDocument/2006/relationships/hyperlink" Target="https://login.consultant.ru/link/?req=doc&amp;base=LAW&amp;n=468048&amp;dst=33" TargetMode="External"/><Relationship Id="rId415" Type="http://schemas.openxmlformats.org/officeDocument/2006/relationships/hyperlink" Target="https://login.consultant.ru/link/?req=doc&amp;base=LAW&amp;n=468048&amp;dst=100253" TargetMode="External"/><Relationship Id="rId457" Type="http://schemas.openxmlformats.org/officeDocument/2006/relationships/hyperlink" Target="https://login.consultant.ru/link/?req=doc&amp;base=LAW&amp;n=468048&amp;dst=123" TargetMode="External"/><Relationship Id="rId261" Type="http://schemas.openxmlformats.org/officeDocument/2006/relationships/hyperlink" Target="https://login.consultant.ru/link/?req=doc&amp;base=LAW&amp;n=468048&amp;dst=100138" TargetMode="External"/><Relationship Id="rId14" Type="http://schemas.openxmlformats.org/officeDocument/2006/relationships/hyperlink" Target="https://login.consultant.ru/link/?req=doc&amp;base=LAW&amp;n=467699&amp;dst=100134" TargetMode="External"/><Relationship Id="rId56" Type="http://schemas.openxmlformats.org/officeDocument/2006/relationships/hyperlink" Target="https://mintrud.gov.ru/ministry/programms/anticorruption/9/24" TargetMode="External"/><Relationship Id="rId317" Type="http://schemas.openxmlformats.org/officeDocument/2006/relationships/hyperlink" Target="https://login.consultant.ru/link/?req=doc&amp;base=LAW&amp;n=468048&amp;dst=100181" TargetMode="External"/><Relationship Id="rId359" Type="http://schemas.openxmlformats.org/officeDocument/2006/relationships/hyperlink" Target="https://login.consultant.ru/link/?req=doc&amp;base=LAW&amp;n=389806"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43" TargetMode="External"/><Relationship Id="rId163" Type="http://schemas.openxmlformats.org/officeDocument/2006/relationships/hyperlink" Target="https://login.consultant.ru/link/?req=doc&amp;base=LAW&amp;n=468048&amp;dst=100045" TargetMode="External"/><Relationship Id="rId219" Type="http://schemas.openxmlformats.org/officeDocument/2006/relationships/hyperlink" Target="https://login.consultant.ru/link/?req=doc&amp;base=LAW&amp;n=482692&amp;dst=101177" TargetMode="External"/><Relationship Id="rId370" Type="http://schemas.openxmlformats.org/officeDocument/2006/relationships/hyperlink" Target="https://login.consultant.ru/link/?req=doc&amp;base=LAW&amp;n=468048&amp;dst=100198" TargetMode="External"/><Relationship Id="rId426" Type="http://schemas.openxmlformats.org/officeDocument/2006/relationships/hyperlink" Target="https://login.consultant.ru/link/?req=doc&amp;base=LAW&amp;n=478635&amp;dst=100693" TargetMode="External"/><Relationship Id="rId230" Type="http://schemas.openxmlformats.org/officeDocument/2006/relationships/hyperlink" Target="https://login.consultant.ru/link/?req=doc&amp;base=LAW&amp;n=468048&amp;dst=100105" TargetMode="External"/><Relationship Id="rId25" Type="http://schemas.openxmlformats.org/officeDocument/2006/relationships/hyperlink" Target="https://mintrud.gov.ru/ministry/programms/anticorruption/9/23"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8" TargetMode="External"/><Relationship Id="rId328" Type="http://schemas.openxmlformats.org/officeDocument/2006/relationships/hyperlink" Target="https://login.consultant.ru/link/?req=doc&amp;base=LAW&amp;n=468048&amp;dst=7" TargetMode="External"/><Relationship Id="rId132" Type="http://schemas.openxmlformats.org/officeDocument/2006/relationships/hyperlink" Target="https://login.consultant.ru/link/?req=doc&amp;base=LAW&amp;n=468048&amp;dst=15" TargetMode="External"/><Relationship Id="rId174" Type="http://schemas.openxmlformats.org/officeDocument/2006/relationships/hyperlink" Target="https://login.consultant.ru/link/?req=doc&amp;base=LAW&amp;n=468048&amp;dst=100175" TargetMode="External"/><Relationship Id="rId381" Type="http://schemas.openxmlformats.org/officeDocument/2006/relationships/hyperlink" Target="https://login.consultant.ru/link/?req=doc&amp;base=LAW&amp;n=451740" TargetMode="External"/><Relationship Id="rId241" Type="http://schemas.openxmlformats.org/officeDocument/2006/relationships/hyperlink" Target="https://lk.rosreestr.ru/eservices/real-estate-objects-online" TargetMode="External"/><Relationship Id="rId437" Type="http://schemas.openxmlformats.org/officeDocument/2006/relationships/hyperlink" Target="https://login.consultant.ru/link/?req=doc&amp;base=LAW&amp;n=389806" TargetMode="External"/><Relationship Id="rId36" Type="http://schemas.openxmlformats.org/officeDocument/2006/relationships/hyperlink" Target="https://login.consultant.ru/link/?req=doc&amp;base=LAW&amp;n=468048&amp;dst=100045" TargetMode="External"/><Relationship Id="rId283" Type="http://schemas.openxmlformats.org/officeDocument/2006/relationships/hyperlink" Target="https://login.consultant.ru/link/?req=doc&amp;base=LAW&amp;n=468048&amp;dst=93" TargetMode="External"/><Relationship Id="rId339" Type="http://schemas.openxmlformats.org/officeDocument/2006/relationships/hyperlink" Target="https://login.consultant.ru/link/?req=doc&amp;base=LAW&amp;n=389806" TargetMode="External"/><Relationship Id="rId78" Type="http://schemas.openxmlformats.org/officeDocument/2006/relationships/hyperlink" Target="https://www.gosuslugi.ru/" TargetMode="External"/><Relationship Id="rId101" Type="http://schemas.openxmlformats.org/officeDocument/2006/relationships/hyperlink" Target="https://www.cbr.ru/currency_base/daily/" TargetMode="External"/><Relationship Id="rId143" Type="http://schemas.openxmlformats.org/officeDocument/2006/relationships/hyperlink" Target="https://login.consultant.ru/link/?req=doc&amp;base=LAW&amp;n=468048&amp;dst=19" TargetMode="External"/><Relationship Id="rId185" Type="http://schemas.openxmlformats.org/officeDocument/2006/relationships/hyperlink" Target="https://login.consultant.ru/link/?req=doc&amp;base=LAW&amp;n=483047" TargetMode="External"/><Relationship Id="rId350" Type="http://schemas.openxmlformats.org/officeDocument/2006/relationships/hyperlink" Target="https://login.consultant.ru/link/?req=doc&amp;base=LAW&amp;n=468048&amp;dst=100191" TargetMode="External"/><Relationship Id="rId406" Type="http://schemas.openxmlformats.org/officeDocument/2006/relationships/hyperlink" Target="https://login.consultant.ru/link/?req=doc&amp;base=LAW&amp;n=468048&amp;dst=100247"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8048&amp;dst=100247" TargetMode="External"/><Relationship Id="rId392" Type="http://schemas.openxmlformats.org/officeDocument/2006/relationships/hyperlink" Target="https://login.consultant.ru/link/?req=doc&amp;base=LAW&amp;n=468048&amp;dst=100231" TargetMode="External"/><Relationship Id="rId448" Type="http://schemas.openxmlformats.org/officeDocument/2006/relationships/hyperlink" Target="https://login.consultant.ru/link/?req=doc&amp;base=LAW&amp;n=468048&amp;dst=134" TargetMode="External"/><Relationship Id="rId252" Type="http://schemas.openxmlformats.org/officeDocument/2006/relationships/hyperlink" Target="https://login.consultant.ru/link/?req=doc&amp;base=LAW&amp;n=468048&amp;dst=100045" TargetMode="External"/><Relationship Id="rId294" Type="http://schemas.openxmlformats.org/officeDocument/2006/relationships/hyperlink" Target="https://login.consultant.ru/link/?req=doc&amp;base=LAW&amp;n=468048&amp;dst=100175" TargetMode="External"/><Relationship Id="rId308" Type="http://schemas.openxmlformats.org/officeDocument/2006/relationships/hyperlink" Target="https://login.consultant.ru/link/?req=doc&amp;base=LAW&amp;n=448154" TargetMode="External"/><Relationship Id="rId47" Type="http://schemas.openxmlformats.org/officeDocument/2006/relationships/hyperlink" Target="https://login.consultant.ru/link/?req=doc&amp;base=LAW&amp;n=436144"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54" Type="http://schemas.openxmlformats.org/officeDocument/2006/relationships/hyperlink" Target="https://login.consultant.ru/link/?req=doc&amp;base=LAW&amp;n=468048&amp;dst=100045" TargetMode="External"/><Relationship Id="rId361" Type="http://schemas.openxmlformats.org/officeDocument/2006/relationships/hyperlink" Target="https://login.consultant.ru/link/?req=doc&amp;base=LAW&amp;n=468048&amp;dst=100192" TargetMode="External"/><Relationship Id="rId196" Type="http://schemas.openxmlformats.org/officeDocument/2006/relationships/hyperlink" Target="https://login.consultant.ru/link/?req=doc&amp;base=LAW&amp;n=468048&amp;dst=33" TargetMode="External"/><Relationship Id="rId417" Type="http://schemas.openxmlformats.org/officeDocument/2006/relationships/hyperlink" Target="https://login.consultant.ru/link/?req=doc&amp;base=LAW&amp;n=468048&amp;dst=100247" TargetMode="External"/><Relationship Id="rId459" Type="http://schemas.openxmlformats.org/officeDocument/2006/relationships/theme" Target="theme/theme1.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045" TargetMode="External"/><Relationship Id="rId263" Type="http://schemas.openxmlformats.org/officeDocument/2006/relationships/hyperlink" Target="https://login.consultant.ru/link/?req=doc&amp;base=LAW&amp;n=468048&amp;dst=100045" TargetMode="External"/><Relationship Id="rId319" Type="http://schemas.openxmlformats.org/officeDocument/2006/relationships/hyperlink" Target="https://login.consultant.ru/link/?req=doc&amp;base=LAW&amp;n=468048&amp;dst=100181" TargetMode="External"/><Relationship Id="rId58" Type="http://schemas.openxmlformats.org/officeDocument/2006/relationships/hyperlink" Target="https://login.consultant.ru/link/?req=doc&amp;base=LAW&amp;n=482878&amp;dst=337" TargetMode="External"/><Relationship Id="rId123" Type="http://schemas.openxmlformats.org/officeDocument/2006/relationships/hyperlink" Target="https://login.consultant.ru/link/?req=doc&amp;base=LAW&amp;n=468048&amp;dst=25" TargetMode="External"/><Relationship Id="rId330" Type="http://schemas.openxmlformats.org/officeDocument/2006/relationships/hyperlink" Target="https://login.consultant.ru/link/?req=doc&amp;base=LAW&amp;n=468048&amp;dst=100181" TargetMode="External"/><Relationship Id="rId165" Type="http://schemas.openxmlformats.org/officeDocument/2006/relationships/hyperlink" Target="https://login.consultant.ru/link/?req=doc&amp;base=LAW&amp;n=468048&amp;dst=100175" TargetMode="External"/><Relationship Id="rId372" Type="http://schemas.openxmlformats.org/officeDocument/2006/relationships/hyperlink" Target="https://login.consultant.ru/link/?req=doc&amp;base=LAW&amp;n=468048&amp;dst=100192" TargetMode="External"/><Relationship Id="rId428" Type="http://schemas.openxmlformats.org/officeDocument/2006/relationships/hyperlink" Target="https://login.consultant.ru/link/?req=doc&amp;base=LAW&amp;n=468048&amp;dst=100252" TargetMode="External"/><Relationship Id="rId232" Type="http://schemas.openxmlformats.org/officeDocument/2006/relationships/hyperlink" Target="https://login.consultant.ru/link/?req=doc&amp;base=LAW&amp;n=468048&amp;dst=100108" TargetMode="External"/><Relationship Id="rId274" Type="http://schemas.openxmlformats.org/officeDocument/2006/relationships/hyperlink" Target="https://login.consultant.ru/link/?req=doc&amp;base=LAW&amp;n=468048&amp;dst=88" TargetMode="External"/><Relationship Id="rId27" Type="http://schemas.openxmlformats.org/officeDocument/2006/relationships/hyperlink" Target="https://mintrud.gov.ru/ministry/programms/anticorruption/9/23" TargetMode="External"/><Relationship Id="rId69" Type="http://schemas.openxmlformats.org/officeDocument/2006/relationships/hyperlink" Target="https://login.consultant.ru/link/?req=doc&amp;base=LAW&amp;n=469334&amp;dst=132" TargetMode="External"/><Relationship Id="rId134" Type="http://schemas.openxmlformats.org/officeDocument/2006/relationships/hyperlink" Target="https://login.consultant.ru/link/?req=doc&amp;base=LAW&amp;n=468048&amp;dst=7" TargetMode="External"/><Relationship Id="rId80" Type="http://schemas.openxmlformats.org/officeDocument/2006/relationships/hyperlink" Target="https://login.consultant.ru/link/?req=doc&amp;base=LAW&amp;n=468048&amp;dst=100045" TargetMode="External"/><Relationship Id="rId176" Type="http://schemas.openxmlformats.org/officeDocument/2006/relationships/hyperlink" Target="https://login.consultant.ru/link/?req=doc&amp;base=LAW&amp;n=468048&amp;dst=19" TargetMode="External"/><Relationship Id="rId341" Type="http://schemas.openxmlformats.org/officeDocument/2006/relationships/hyperlink" Target="https://login.consultant.ru/link/?req=doc&amp;base=LAW&amp;n=468048&amp;dst=100247" TargetMode="External"/><Relationship Id="rId383" Type="http://schemas.openxmlformats.org/officeDocument/2006/relationships/hyperlink" Target="https://login.consultant.ru/link/?req=doc&amp;base=LAW&amp;n=468048&amp;dst=100231" TargetMode="External"/><Relationship Id="rId439" Type="http://schemas.openxmlformats.org/officeDocument/2006/relationships/hyperlink" Target="https://login.consultant.ru/link/?req=doc&amp;base=LAW&amp;n=495069" TargetMode="External"/><Relationship Id="rId201" Type="http://schemas.openxmlformats.org/officeDocument/2006/relationships/hyperlink" Target="https://login.consultant.ru/link/?req=doc&amp;base=LAW&amp;n=468048&amp;dst=100045" TargetMode="External"/><Relationship Id="rId243" Type="http://schemas.openxmlformats.org/officeDocument/2006/relationships/hyperlink" Target="https://login.consultant.ru/link/?req=doc&amp;base=LAW&amp;n=201820" TargetMode="External"/><Relationship Id="rId285" Type="http://schemas.openxmlformats.org/officeDocument/2006/relationships/hyperlink" Target="https://login.consultant.ru/link/?req=doc&amp;base=LAW&amp;n=468048&amp;dst=105" TargetMode="External"/><Relationship Id="rId450" Type="http://schemas.openxmlformats.org/officeDocument/2006/relationships/hyperlink" Target="https://login.consultant.ru/link/?req=doc&amp;base=LAW&amp;n=468048&amp;dst=144" TargetMode="External"/><Relationship Id="rId38"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100045" TargetMode="External"/><Relationship Id="rId310" Type="http://schemas.openxmlformats.org/officeDocument/2006/relationships/hyperlink" Target="https://login.consultant.ru/link/?req=doc&amp;base=LAW&amp;n=468048&amp;dst=10017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100175" TargetMode="External"/><Relationship Id="rId187" Type="http://schemas.openxmlformats.org/officeDocument/2006/relationships/hyperlink" Target="https://login.consultant.ru/link/?req=doc&amp;base=LAW&amp;n=468048&amp;dst=7" TargetMode="External"/><Relationship Id="rId352" Type="http://schemas.openxmlformats.org/officeDocument/2006/relationships/hyperlink" Target="https://login.consultant.ru/link/?req=doc&amp;base=LAW&amp;n=468048&amp;dst=23" TargetMode="External"/><Relationship Id="rId394" Type="http://schemas.openxmlformats.org/officeDocument/2006/relationships/hyperlink" Target="https://login.consultant.ru/link/?req=doc&amp;base=LAW&amp;n=468048&amp;dst=100234" TargetMode="External"/><Relationship Id="rId408" Type="http://schemas.openxmlformats.org/officeDocument/2006/relationships/hyperlink" Target="https://login.consultant.ru/link/?req=doc&amp;base=LAW&amp;n=468048&amp;dst=100250" TargetMode="External"/><Relationship Id="rId212" Type="http://schemas.openxmlformats.org/officeDocument/2006/relationships/hyperlink" Target="https://login.consultant.ru/link/?req=doc&amp;base=LAW&amp;n=468048&amp;dst=100105" TargetMode="External"/><Relationship Id="rId254" Type="http://schemas.openxmlformats.org/officeDocument/2006/relationships/hyperlink" Target="https://login.consultant.ru/link/?req=doc&amp;base=LAW&amp;n=433565&amp;dst=100017" TargetMode="External"/><Relationship Id="rId49" Type="http://schemas.openxmlformats.org/officeDocument/2006/relationships/hyperlink" Target="https://login.consultant.ru/link/?req=doc&amp;base=LAW&amp;n=2875&amp;dst=100222" TargetMode="External"/><Relationship Id="rId114" Type="http://schemas.openxmlformats.org/officeDocument/2006/relationships/hyperlink" Target="https://login.consultant.ru/link/?req=doc&amp;base=LAW&amp;n=468048&amp;dst=100045" TargetMode="External"/><Relationship Id="rId296" Type="http://schemas.openxmlformats.org/officeDocument/2006/relationships/hyperlink" Target="https://login.consultant.ru/link/?req=doc&amp;base=LAW&amp;n=468048&amp;dst=100175" TargetMode="External"/><Relationship Id="rId60" Type="http://schemas.openxmlformats.org/officeDocument/2006/relationships/hyperlink" Target="https://login.consultant.ru/link/?req=doc&amp;base=LAW&amp;n=468048&amp;dst=100045" TargetMode="External"/><Relationship Id="rId156" Type="http://schemas.openxmlformats.org/officeDocument/2006/relationships/hyperlink" Target="https://login.consultant.ru/link/?req=doc&amp;base=LAW&amp;n=469334&amp;dst=144"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hyperlink" Target="https://login.consultant.ru/link/?req=doc&amp;base=LAW&amp;n=468048&amp;dst=100045" TargetMode="External"/><Relationship Id="rId363" Type="http://schemas.openxmlformats.org/officeDocument/2006/relationships/hyperlink" Target="https://login.consultant.ru/link/?req=doc&amp;base=LAW&amp;n=468048&amp;dst=100194" TargetMode="External"/><Relationship Id="rId419" Type="http://schemas.openxmlformats.org/officeDocument/2006/relationships/hyperlink" Target="https://login.consultant.ru/link/?req=doc&amp;base=LAW&amp;n=389806" TargetMode="External"/><Relationship Id="rId223" Type="http://schemas.openxmlformats.org/officeDocument/2006/relationships/hyperlink" Target="https://login.consultant.ru/link/?req=doc&amp;base=LAW&amp;n=468048&amp;dst=100107" TargetMode="External"/><Relationship Id="rId430" Type="http://schemas.openxmlformats.org/officeDocument/2006/relationships/hyperlink" Target="https://login.consultant.ru/link/?req=doc&amp;base=LAW&amp;n=468048&amp;dst=100253" TargetMode="External"/><Relationship Id="rId18" Type="http://schemas.openxmlformats.org/officeDocument/2006/relationships/hyperlink" Target="https://login.consultant.ru/link/?req=doc&amp;base=LAW&amp;n=494435" TargetMode="External"/><Relationship Id="rId265" Type="http://schemas.openxmlformats.org/officeDocument/2006/relationships/hyperlink" Target="https://login.consultant.ru/link/?req=doc&amp;base=LAW&amp;n=482692&amp;dst=11050" TargetMode="External"/><Relationship Id="rId125" Type="http://schemas.openxmlformats.org/officeDocument/2006/relationships/hyperlink" Target="https://login.consultant.ru/link/?req=doc&amp;base=LAW&amp;n=469334&amp;dst=132" TargetMode="External"/><Relationship Id="rId167" Type="http://schemas.openxmlformats.org/officeDocument/2006/relationships/hyperlink" Target="https://login.consultant.ru/link/?req=doc&amp;base=LAW&amp;n=468048&amp;dst=100247" TargetMode="External"/><Relationship Id="rId332" Type="http://schemas.openxmlformats.org/officeDocument/2006/relationships/hyperlink" Target="https://login.consultant.ru/link/?req=doc&amp;base=LAW&amp;n=468048&amp;dst=100181" TargetMode="External"/><Relationship Id="rId374" Type="http://schemas.openxmlformats.org/officeDocument/2006/relationships/hyperlink" Target="https://login.consultant.ru/link/?req=doc&amp;base=LAW&amp;n=468048&amp;dst=100214" TargetMode="External"/><Relationship Id="rId71" Type="http://schemas.openxmlformats.org/officeDocument/2006/relationships/hyperlink" Target="https://lkfl2.nalog.ru/lkfl" TargetMode="External"/><Relationship Id="rId234" Type="http://schemas.openxmlformats.org/officeDocument/2006/relationships/hyperlink" Target="https://login.consultant.ru/link/?req=doc&amp;base=LAW&amp;n=468048&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68048&amp;dst=100138" TargetMode="External"/><Relationship Id="rId276" Type="http://schemas.openxmlformats.org/officeDocument/2006/relationships/hyperlink" Target="https://login.consultant.ru/link/?req=doc&amp;base=LAW&amp;n=482679&amp;dst=100145" TargetMode="External"/><Relationship Id="rId297" Type="http://schemas.openxmlformats.org/officeDocument/2006/relationships/hyperlink" Target="https://login.consultant.ru/link/?req=doc&amp;base=LAW&amp;n=451740" TargetMode="External"/><Relationship Id="rId441" Type="http://schemas.openxmlformats.org/officeDocument/2006/relationships/hyperlink" Target="https://login.consultant.ru/link/?req=doc&amp;base=LAW&amp;n=468048&amp;dst=100247"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mintrud.gov.ru/docs/1872" TargetMode="External"/><Relationship Id="rId157" Type="http://schemas.openxmlformats.org/officeDocument/2006/relationships/hyperlink" Target="https://login.consultant.ru/link/?req=doc&amp;base=LAW&amp;n=468048&amp;dst=25" TargetMode="External"/><Relationship Id="rId178" Type="http://schemas.openxmlformats.org/officeDocument/2006/relationships/hyperlink" Target="https://login.consultant.ru/link/?req=doc&amp;base=LAW&amp;n=493219&amp;dst=13178" TargetMode="External"/><Relationship Id="rId301" Type="http://schemas.openxmlformats.org/officeDocument/2006/relationships/hyperlink" Target="https://login.consultant.ru/link/?req=doc&amp;base=LAW&amp;n=468048&amp;dst=100247" TargetMode="External"/><Relationship Id="rId322" Type="http://schemas.openxmlformats.org/officeDocument/2006/relationships/hyperlink" Target="https://login.consultant.ru/link/?req=doc&amp;base=LAW&amp;n=468048&amp;dst=100181" TargetMode="External"/><Relationship Id="rId343" Type="http://schemas.openxmlformats.org/officeDocument/2006/relationships/hyperlink" Target="https://login.consultant.ru/link/?req=doc&amp;base=LAW&amp;n=468048&amp;dst=100175" TargetMode="External"/><Relationship Id="rId364" Type="http://schemas.openxmlformats.org/officeDocument/2006/relationships/hyperlink" Target="https://login.consultant.ru/link/?req=doc&amp;base=LAW&amp;n=468048&amp;dst=10019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www.kremlin.ru/structure/additional/12"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6" TargetMode="External"/><Relationship Id="rId385" Type="http://schemas.openxmlformats.org/officeDocument/2006/relationships/hyperlink" Target="https://login.consultant.ru/link/?req=doc&amp;base=LAW&amp;n=468048&amp;dst=100045" TargetMode="External"/><Relationship Id="rId19" Type="http://schemas.openxmlformats.org/officeDocument/2006/relationships/hyperlink" Target="https://login.consultant.ru/link/?req=doc&amp;base=LAW&amp;n=494432" TargetMode="External"/><Relationship Id="rId224" Type="http://schemas.openxmlformats.org/officeDocument/2006/relationships/hyperlink" Target="https://login.consultant.ru/link/?req=doc&amp;base=LAW&amp;n=454116&amp;dst=100011" TargetMode="External"/><Relationship Id="rId245" Type="http://schemas.openxmlformats.org/officeDocument/2006/relationships/hyperlink" Target="https://login.consultant.ru/link/?req=doc&amp;base=LAW&amp;n=468048&amp;dst=100105" TargetMode="External"/><Relationship Id="rId266" Type="http://schemas.openxmlformats.org/officeDocument/2006/relationships/hyperlink" Target="https://login.consultant.ru/link/?req=doc&amp;base=LAW&amp;n=483154&amp;dst=100008" TargetMode="External"/><Relationship Id="rId287" Type="http://schemas.openxmlformats.org/officeDocument/2006/relationships/hyperlink" Target="https://login.consultant.ru/link/?req=doc&amp;base=LAW&amp;n=468048&amp;dst=107"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95069" TargetMode="External"/><Relationship Id="rId452" Type="http://schemas.openxmlformats.org/officeDocument/2006/relationships/hyperlink" Target="https://login.consultant.ru/link/?req=doc&amp;base=LAW&amp;n=468048&amp;dst=154" TargetMode="External"/><Relationship Id="rId30" Type="http://schemas.openxmlformats.org/officeDocument/2006/relationships/hyperlink" Target="https://login.consultant.ru/link/?req=doc&amp;base=LAW&amp;n=468048&amp;dst=33" TargetMode="External"/><Relationship Id="rId105" Type="http://schemas.openxmlformats.org/officeDocument/2006/relationships/hyperlink" Target="https://login.consultant.ru/link/?req=doc&amp;base=LAW&amp;n=451737"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468048&amp;dst=100045" TargetMode="External"/><Relationship Id="rId168" Type="http://schemas.openxmlformats.org/officeDocument/2006/relationships/hyperlink" Target="https://login.consultant.ru/link/?req=doc&amp;base=LAW&amp;n=468048&amp;dst=25" TargetMode="External"/><Relationship Id="rId312" Type="http://schemas.openxmlformats.org/officeDocument/2006/relationships/hyperlink" Target="https://login.consultant.ru/link/?req=doc&amp;base=LAW&amp;n=468048&amp;dst=100180"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2"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sfr.gov.ru/"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33"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100105" TargetMode="External"/><Relationship Id="rId235" Type="http://schemas.openxmlformats.org/officeDocument/2006/relationships/hyperlink" Target="https://login.consultant.ru/link/?req=doc&amp;base=LAW&amp;n=468048&amp;dst=100108"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056" TargetMode="External"/><Relationship Id="rId298" Type="http://schemas.openxmlformats.org/officeDocument/2006/relationships/hyperlink" Target="https://www.cbr.ru/hd_base/metall/metall_base_new/" TargetMode="External"/><Relationship Id="rId400" Type="http://schemas.openxmlformats.org/officeDocument/2006/relationships/hyperlink" Target="https://login.consultant.ru/link/?req=doc&amp;base=LAW&amp;n=468048&amp;dst=100045" TargetMode="External"/><Relationship Id="rId421" Type="http://schemas.openxmlformats.org/officeDocument/2006/relationships/hyperlink" Target="https://login.consultant.ru/link/?req=doc&amp;base=LAW&amp;n=468048&amp;dst=100250" TargetMode="External"/><Relationship Id="rId442" Type="http://schemas.openxmlformats.org/officeDocument/2006/relationships/hyperlink" Target="https://login.consultant.ru/link/?req=doc&amp;base=LAW&amp;n=468048&amp;dst=119" TargetMode="External"/><Relationship Id="rId116" Type="http://schemas.openxmlformats.org/officeDocument/2006/relationships/hyperlink" Target="https://login.consultant.ru/link/?req=doc&amp;base=LAW&amp;n=468048&amp;dst=7" TargetMode="External"/><Relationship Id="rId137" Type="http://schemas.openxmlformats.org/officeDocument/2006/relationships/hyperlink" Target="https://login.consultant.ru/link/?req=doc&amp;base=LAW&amp;n=468048&amp;dst=17" TargetMode="External"/><Relationship Id="rId158" Type="http://schemas.openxmlformats.org/officeDocument/2006/relationships/hyperlink" Target="https://login.consultant.ru/link/?req=doc&amp;base=LAW&amp;n=468048&amp;dst=100045" TargetMode="External"/><Relationship Id="rId302" Type="http://schemas.openxmlformats.org/officeDocument/2006/relationships/hyperlink" Target="https://login.consultant.ru/link/?req=doc&amp;base=LAW&amp;n=389806"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51749" TargetMode="External"/><Relationship Id="rId20" Type="http://schemas.openxmlformats.org/officeDocument/2006/relationships/hyperlink" Target="https://login.consultant.ru/link/?req=doc&amp;base=LAW&amp;n=494433" TargetMode="External"/><Relationship Id="rId41" Type="http://schemas.openxmlformats.org/officeDocument/2006/relationships/hyperlink" Target="https://login.consultant.ru/link/?req=doc&amp;base=LAW&amp;n=494453&amp;dst=100129" TargetMode="External"/><Relationship Id="rId62" Type="http://schemas.openxmlformats.org/officeDocument/2006/relationships/hyperlink" Target="https://login.consultant.ru/link/?req=doc&amp;base=LAW&amp;n=389806" TargetMode="External"/><Relationship Id="rId83" Type="http://schemas.openxmlformats.org/officeDocument/2006/relationships/hyperlink" Target="https://gossluzhba.gov.ru/anticorruption/spravki_bk" TargetMode="External"/><Relationship Id="rId179" Type="http://schemas.openxmlformats.org/officeDocument/2006/relationships/hyperlink" Target="https://login.consultant.ru/link/?req=doc&amp;base=LAW&amp;n=468048&amp;dst=25" TargetMode="External"/><Relationship Id="rId365" Type="http://schemas.openxmlformats.org/officeDocument/2006/relationships/hyperlink" Target="https://login.consultant.ru/link/?req=doc&amp;base=LAW&amp;n=468048&amp;dst=100216" TargetMode="External"/><Relationship Id="rId386" Type="http://schemas.openxmlformats.org/officeDocument/2006/relationships/hyperlink" Target="https://login.consultant.ru/link/?req=doc&amp;base=LAW&amp;n=468048&amp;dst=100231"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7" TargetMode="External"/><Relationship Id="rId225" Type="http://schemas.openxmlformats.org/officeDocument/2006/relationships/hyperlink" Target="https://login.consultant.ru/link/?req=doc&amp;base=LAW&amp;n=468048&amp;dst=100045" TargetMode="External"/><Relationship Id="rId246" Type="http://schemas.openxmlformats.org/officeDocument/2006/relationships/hyperlink" Target="https://login.consultant.ru/link/?req=doc&amp;base=LAW&amp;n=451740&amp;dst=100011" TargetMode="External"/><Relationship Id="rId267" Type="http://schemas.openxmlformats.org/officeDocument/2006/relationships/hyperlink" Target="https://login.consultant.ru/link/?req=doc&amp;base=LAW&amp;n=483154" TargetMode="External"/><Relationship Id="rId288" Type="http://schemas.openxmlformats.org/officeDocument/2006/relationships/hyperlink" Target="https://login.consultant.ru/link/?req=doc&amp;base=LAW&amp;n=468048&amp;dst=108" TargetMode="External"/><Relationship Id="rId411" Type="http://schemas.openxmlformats.org/officeDocument/2006/relationships/hyperlink" Target="https://login.consultant.ru/link/?req=doc&amp;base=LAW&amp;n=468048&amp;dst=100251" TargetMode="External"/><Relationship Id="rId432" Type="http://schemas.openxmlformats.org/officeDocument/2006/relationships/hyperlink" Target="https://login.consultant.ru/link/?req=doc&amp;base=LAW&amp;n=468048&amp;dst=100045" TargetMode="External"/><Relationship Id="rId453" Type="http://schemas.openxmlformats.org/officeDocument/2006/relationships/hyperlink" Target="https://login.consultant.ru/link/?req=doc&amp;base=LAW&amp;n=468048&amp;dst=159" TargetMode="External"/><Relationship Id="rId106" Type="http://schemas.openxmlformats.org/officeDocument/2006/relationships/hyperlink" Target="https://login.consultant.ru/link/?req=doc&amp;base=LAW&amp;n=468048&amp;dst=100045" TargetMode="External"/><Relationship Id="rId127" Type="http://schemas.openxmlformats.org/officeDocument/2006/relationships/hyperlink" Target="https://login.consultant.ru/link/?req=doc&amp;base=LAW&amp;n=468048&amp;dst=25" TargetMode="External"/><Relationship Id="rId313" Type="http://schemas.openxmlformats.org/officeDocument/2006/relationships/hyperlink" Target="https://login.consultant.ru/link/?req=doc&amp;base=LAW&amp;n=493202&amp;dst=297"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77482&amp;dst=1003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kfl2.nalog.ru/lkfl"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3"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210" TargetMode="External"/><Relationship Id="rId376" Type="http://schemas.openxmlformats.org/officeDocument/2006/relationships/hyperlink" Target="https://login.consultant.ru/link/?req=doc&amp;base=LAW&amp;n=468048&amp;dst=100216" TargetMode="External"/><Relationship Id="rId397" Type="http://schemas.openxmlformats.org/officeDocument/2006/relationships/hyperlink" Target="https://login.consultant.ru/link/?req=doc&amp;base=LAW&amp;n=468048&amp;dst=100105" TargetMode="External"/><Relationship Id="rId4" Type="http://schemas.openxmlformats.org/officeDocument/2006/relationships/hyperlink" Target="https://login.consultant.ru/link/?req=doc&amp;base=LAW&amp;n=490138&amp;dst=100235" TargetMode="External"/><Relationship Id="rId180" Type="http://schemas.openxmlformats.org/officeDocument/2006/relationships/hyperlink" Target="https://login.consultant.ru/link/?req=doc&amp;base=LAW&amp;n=468048&amp;dst=10004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045" TargetMode="External"/><Relationship Id="rId257" Type="http://schemas.openxmlformats.org/officeDocument/2006/relationships/hyperlink" Target="https://login.consultant.ru/link/?req=doc&amp;base=LAW&amp;n=468048&amp;dst=7" TargetMode="External"/><Relationship Id="rId278" Type="http://schemas.openxmlformats.org/officeDocument/2006/relationships/hyperlink" Target="https://login.consultant.ru/link/?req=doc&amp;base=LAW&amp;n=468048&amp;dst=88" TargetMode="External"/><Relationship Id="rId401" Type="http://schemas.openxmlformats.org/officeDocument/2006/relationships/hyperlink" Target="https://login.consultant.ru/link/?req=doc&amp;base=LAW&amp;n=468048&amp;dst=100231" TargetMode="External"/><Relationship Id="rId422" Type="http://schemas.openxmlformats.org/officeDocument/2006/relationships/hyperlink" Target="https://login.consultant.ru/link/?req=doc&amp;base=LAW&amp;n=468048&amp;dst=100247"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468048&amp;dst=100175" TargetMode="External"/><Relationship Id="rId42" Type="http://schemas.openxmlformats.org/officeDocument/2006/relationships/hyperlink" Target="https://login.consultant.ru/link/?req=doc&amp;base=LAW&amp;n=468048&amp;dst=100045"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9334&amp;dst=132" TargetMode="External"/><Relationship Id="rId345" Type="http://schemas.openxmlformats.org/officeDocument/2006/relationships/hyperlink" Target="https://login.consultant.ru/link/?req=doc&amp;base=LAW&amp;n=479191"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6" TargetMode="External"/><Relationship Id="rId205" Type="http://schemas.openxmlformats.org/officeDocument/2006/relationships/hyperlink" Target="https://login.consultant.ru/link/?req=doc&amp;base=LAW&amp;n=468048&amp;dst=38" TargetMode="External"/><Relationship Id="rId247" Type="http://schemas.openxmlformats.org/officeDocument/2006/relationships/hyperlink" Target="https://login.consultant.ru/link/?req=doc&amp;base=LAW&amp;n=494435&amp;dst=100102" TargetMode="External"/><Relationship Id="rId412" Type="http://schemas.openxmlformats.org/officeDocument/2006/relationships/hyperlink" Target="https://login.consultant.ru/link/?req=doc&amp;base=LAW&amp;n=468048&amp;dst=100252"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64" TargetMode="External"/><Relationship Id="rId11" Type="http://schemas.openxmlformats.org/officeDocument/2006/relationships/hyperlink" Target="https://mintrud.gov.ru/ministry/programms/anticorruption/9/instruktivno-metodicheskie-materialy-po-fz" TargetMode="External"/><Relationship Id="rId53" Type="http://schemas.openxmlformats.org/officeDocument/2006/relationships/hyperlink" Target="https://login.consultant.ru/link/?req=doc&amp;base=LAW&amp;n=468064&amp;dst=100172" TargetMode="External"/><Relationship Id="rId149" Type="http://schemas.openxmlformats.org/officeDocument/2006/relationships/hyperlink" Target="https://login.consultant.ru/link/?req=doc&amp;base=LAW&amp;n=389806" TargetMode="External"/><Relationship Id="rId314" Type="http://schemas.openxmlformats.org/officeDocument/2006/relationships/hyperlink" Target="https://login.consultant.ru/link/?req=doc&amp;base=LAW&amp;n=468048&amp;dst=100180" TargetMode="External"/><Relationship Id="rId356" Type="http://schemas.openxmlformats.org/officeDocument/2006/relationships/hyperlink" Target="https://login.consultant.ru/link/?req=doc&amp;base=LAW&amp;n=493202&amp;dst=102359" TargetMode="External"/><Relationship Id="rId398" Type="http://schemas.openxmlformats.org/officeDocument/2006/relationships/hyperlink" Target="https://login.consultant.ru/link/?req=doc&amp;base=LAW&amp;n=468048&amp;dst=100231"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9334&amp;dst=132"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53" TargetMode="External"/><Relationship Id="rId258" Type="http://schemas.openxmlformats.org/officeDocument/2006/relationships/hyperlink" Target="https://login.consultant.ru/link/?req=doc&amp;base=ARB&amp;n=580226" TargetMode="External"/><Relationship Id="rId22" Type="http://schemas.openxmlformats.org/officeDocument/2006/relationships/hyperlink" Target="https://login.consultant.ru/link/?req=doc&amp;base=LAW&amp;n=433366"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7" TargetMode="External"/><Relationship Id="rId325" Type="http://schemas.openxmlformats.org/officeDocument/2006/relationships/hyperlink" Target="https://login.consultant.ru/link/?req=doc&amp;base=LAW&amp;n=468048&amp;dst=100045" TargetMode="External"/><Relationship Id="rId367" Type="http://schemas.openxmlformats.org/officeDocument/2006/relationships/hyperlink" Target="https://login.consultant.ru/link/?req=doc&amp;base=LAW&amp;n=468048&amp;dst=100191" TargetMode="External"/><Relationship Id="rId171" Type="http://schemas.openxmlformats.org/officeDocument/2006/relationships/hyperlink" Target="https://login.consultant.ru/link/?req=doc&amp;base=LAW&amp;n=468048&amp;dst=100135" TargetMode="External"/><Relationship Id="rId227" Type="http://schemas.openxmlformats.org/officeDocument/2006/relationships/hyperlink" Target="https://login.consultant.ru/link/?req=doc&amp;base=LAW&amp;n=468048&amp;dst=100105" TargetMode="External"/><Relationship Id="rId269" Type="http://schemas.openxmlformats.org/officeDocument/2006/relationships/hyperlink" Target="https://login.consultant.ru/link/?req=doc&amp;base=LAW&amp;n=468048&amp;dst=75"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91" TargetMode="External"/><Relationship Id="rId336" Type="http://schemas.openxmlformats.org/officeDocument/2006/relationships/hyperlink" Target="https://login.consultant.ru/link/?req=doc&amp;base=LAW&amp;n=468048&amp;dst=100045"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7" TargetMode="External"/><Relationship Id="rId182" Type="http://schemas.openxmlformats.org/officeDocument/2006/relationships/hyperlink" Target="https://login.consultant.ru/link/?req=doc&amp;base=LAW&amp;n=468048&amp;dst=25" TargetMode="External"/><Relationship Id="rId378" Type="http://schemas.openxmlformats.org/officeDocument/2006/relationships/hyperlink" Target="https://login.consultant.ru/link/?req=doc&amp;base=LAW&amp;n=468048&amp;dst=100214" TargetMode="External"/><Relationship Id="rId403" Type="http://schemas.openxmlformats.org/officeDocument/2006/relationships/hyperlink" Target="https://login.consultant.ru/link/?req=doc&amp;base=LAW&amp;n=468048&amp;dst=100247" TargetMode="External"/><Relationship Id="rId6" Type="http://schemas.openxmlformats.org/officeDocument/2006/relationships/hyperlink" Target="https://login.consultant.ru/link/?req=doc&amp;base=LAW&amp;n=450727&amp;dst=100154" TargetMode="External"/><Relationship Id="rId238" Type="http://schemas.openxmlformats.org/officeDocument/2006/relationships/hyperlink" Target="https://login.consultant.ru/link/?req=doc&amp;base=LAW&amp;n=482692&amp;dst=101196" TargetMode="External"/><Relationship Id="rId445" Type="http://schemas.openxmlformats.org/officeDocument/2006/relationships/hyperlink" Target="https://login.consultant.ru/link/?req=doc&amp;base=LAW&amp;n=468048&amp;dst=119" TargetMode="External"/><Relationship Id="rId291" Type="http://schemas.openxmlformats.org/officeDocument/2006/relationships/hyperlink" Target="https://login.consultant.ru/link/?req=doc&amp;base=LAW&amp;n=468048&amp;dst=100175" TargetMode="External"/><Relationship Id="rId305" Type="http://schemas.openxmlformats.org/officeDocument/2006/relationships/hyperlink" Target="https://login.consultant.ru/link/?req=doc&amp;base=LAW&amp;n=468048&amp;dst=100177" TargetMode="External"/><Relationship Id="rId347" Type="http://schemas.openxmlformats.org/officeDocument/2006/relationships/hyperlink" Target="https://login.consultant.ru/link/?req=doc&amp;base=LAW&amp;n=468048&amp;dst=100175" TargetMode="External"/><Relationship Id="rId44" Type="http://schemas.openxmlformats.org/officeDocument/2006/relationships/hyperlink" Target="https://login.consultant.ru/link/?req=doc&amp;base=LAW&amp;n=491403&amp;dst=100105" TargetMode="External"/><Relationship Id="rId86"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8048&amp;dst=23" TargetMode="External"/><Relationship Id="rId389" Type="http://schemas.openxmlformats.org/officeDocument/2006/relationships/hyperlink" Target="https://login.consultant.ru/link/?req=doc&amp;base=LAW&amp;n=468048&amp;dst=100045"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49" Type="http://schemas.openxmlformats.org/officeDocument/2006/relationships/hyperlink" Target="https://login.consultant.ru/link/?req=doc&amp;base=LAW&amp;n=494433&amp;dst=100100" TargetMode="External"/><Relationship Id="rId414" Type="http://schemas.openxmlformats.org/officeDocument/2006/relationships/hyperlink" Target="https://login.consultant.ru/link/?req=doc&amp;base=LAW&amp;n=468048&amp;dst=100045"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42" TargetMode="External"/><Relationship Id="rId316" Type="http://schemas.openxmlformats.org/officeDocument/2006/relationships/hyperlink" Target="https://login.consultant.ru/link/?req=doc&amp;base=LAW&amp;n=468048&amp;dst=100181" TargetMode="External"/><Relationship Id="rId55" Type="http://schemas.openxmlformats.org/officeDocument/2006/relationships/hyperlink" Target="https://login.consultant.ru/link/?req=doc&amp;base=LAW&amp;n=450715&amp;dst=100132"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9334&amp;dst=132" TargetMode="External"/><Relationship Id="rId358" Type="http://schemas.openxmlformats.org/officeDocument/2006/relationships/hyperlink" Target="https://login.consultant.ru/link/?req=doc&amp;base=LAW&amp;n=468048&amp;dst=100191" TargetMode="External"/><Relationship Id="rId162" Type="http://schemas.openxmlformats.org/officeDocument/2006/relationships/hyperlink" Target="https://login.consultant.ru/link/?req=doc&amp;base=LAW&amp;n=468048&amp;dst=100045" TargetMode="External"/><Relationship Id="rId218" Type="http://schemas.openxmlformats.org/officeDocument/2006/relationships/hyperlink" Target="https://login.consultant.ru/link/?req=doc&amp;base=LAW&amp;n=468048&amp;dst=100105" TargetMode="External"/><Relationship Id="rId425" Type="http://schemas.openxmlformats.org/officeDocument/2006/relationships/hyperlink" Target="https://login.consultant.ru/link/?req=doc&amp;base=LAW&amp;n=468048&amp;dst=100045" TargetMode="External"/><Relationship Id="rId271" Type="http://schemas.openxmlformats.org/officeDocument/2006/relationships/hyperlink" Target="https://login.consultant.ru/link/?req=doc&amp;base=LAW&amp;n=468048&amp;dst=77" TargetMode="External"/><Relationship Id="rId24" Type="http://schemas.openxmlformats.org/officeDocument/2006/relationships/hyperlink" Target="https://login.consultant.ru/link/?req=doc&amp;base=LAW&amp;n=443002&amp;dst=100011" TargetMode="External"/><Relationship Id="rId66" Type="http://schemas.openxmlformats.org/officeDocument/2006/relationships/hyperlink" Target="https://login.consultant.ru/link/?req=doc&amp;base=LAW&amp;n=468048&amp;dst=100045"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045" TargetMode="External"/><Relationship Id="rId369" Type="http://schemas.openxmlformats.org/officeDocument/2006/relationships/hyperlink" Target="https://login.consultant.ru/link/?req=doc&amp;base=LAW&amp;n=468048&amp;dst=100198" TargetMode="External"/><Relationship Id="rId173" Type="http://schemas.openxmlformats.org/officeDocument/2006/relationships/hyperlink" Target="https://login.consultant.ru/link/?req=doc&amp;base=LAW&amp;n=468048&amp;dst=15" TargetMode="External"/><Relationship Id="rId229" Type="http://schemas.openxmlformats.org/officeDocument/2006/relationships/hyperlink" Target="https://login.consultant.ru/link/?req=doc&amp;base=LAW&amp;n=468048&amp;dst=100131" TargetMode="External"/><Relationship Id="rId380" Type="http://schemas.openxmlformats.org/officeDocument/2006/relationships/hyperlink" Target="https://login.consultant.ru/link/?req=doc&amp;base=LAW&amp;n=468048&amp;dst=100216" TargetMode="External"/><Relationship Id="rId436" Type="http://schemas.openxmlformats.org/officeDocument/2006/relationships/hyperlink" Target="https://login.consultant.ru/link/?req=doc&amp;base=LAW&amp;n=389806" TargetMode="External"/><Relationship Id="rId240" Type="http://schemas.openxmlformats.org/officeDocument/2006/relationships/hyperlink" Target="https://login.consultant.ru/link/?req=doc&amp;base=LAW&amp;n=468048&amp;dst=100231" TargetMode="External"/><Relationship Id="rId35"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82679&amp;dst=100015" TargetMode="External"/><Relationship Id="rId338" Type="http://schemas.openxmlformats.org/officeDocument/2006/relationships/hyperlink" Target="https://www.nalog.ru/rn77/related_activities/accounting/bank_account/" TargetMode="External"/><Relationship Id="rId8" Type="http://schemas.openxmlformats.org/officeDocument/2006/relationships/hyperlink" Target="https://login.consultant.ru/link/?req=doc&amp;base=LAW&amp;n=468048&amp;dst=100045" TargetMode="External"/><Relationship Id="rId142" Type="http://schemas.openxmlformats.org/officeDocument/2006/relationships/hyperlink" Target="https://login.consultant.ru/link/?req=doc&amp;base=LAW&amp;n=468048&amp;dst=17" TargetMode="External"/><Relationship Id="rId184" Type="http://schemas.openxmlformats.org/officeDocument/2006/relationships/hyperlink" Target="https://login.consultant.ru/link/?req=doc&amp;base=LAW&amp;n=468048&amp;dst=100247" TargetMode="External"/><Relationship Id="rId391" Type="http://schemas.openxmlformats.org/officeDocument/2006/relationships/hyperlink" Target="https://login.consultant.ru/link/?req=doc&amp;base=LAW&amp;n=468048&amp;dst=100231" TargetMode="External"/><Relationship Id="rId405" Type="http://schemas.openxmlformats.org/officeDocument/2006/relationships/hyperlink" Target="https://login.consultant.ru/link/?req=doc&amp;base=LAW&amp;n=468048&amp;dst=100045" TargetMode="External"/><Relationship Id="rId447" Type="http://schemas.openxmlformats.org/officeDocument/2006/relationships/hyperlink" Target="https://login.consultant.ru/link/?req=doc&amp;base=LAW&amp;n=468048&amp;dst=129" TargetMode="External"/><Relationship Id="rId251" Type="http://schemas.openxmlformats.org/officeDocument/2006/relationships/hyperlink" Target="https://login.consultant.ru/link/?req=doc&amp;base=LAW&amp;n=468048&amp;dst=100138" TargetMode="External"/><Relationship Id="rId46" Type="http://schemas.openxmlformats.org/officeDocument/2006/relationships/hyperlink" Target="https://login.consultant.ru/link/?req=doc&amp;base=LAW&amp;n=491403&amp;dst=100105"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82692"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100045" TargetMode="External"/><Relationship Id="rId153" Type="http://schemas.openxmlformats.org/officeDocument/2006/relationships/hyperlink" Target="https://login.consultant.ru/link/?req=doc&amp;base=LAW&amp;n=493219&amp;dst=13178" TargetMode="External"/><Relationship Id="rId195" Type="http://schemas.openxmlformats.org/officeDocument/2006/relationships/hyperlink" Target="https://login.consultant.ru/link/?req=doc&amp;base=LAW&amp;n=468048&amp;dst=33"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416" Type="http://schemas.openxmlformats.org/officeDocument/2006/relationships/hyperlink" Target="https://login.consultant.ru/link/?req=doc&amp;base=LAW&amp;n=472537" TargetMode="External"/><Relationship Id="rId220" Type="http://schemas.openxmlformats.org/officeDocument/2006/relationships/hyperlink" Target="https://login.consultant.ru/link/?req=doc&amp;base=LAW&amp;n=468048&amp;dst=100105" TargetMode="External"/><Relationship Id="rId458" Type="http://schemas.openxmlformats.org/officeDocument/2006/relationships/fontTable" Target="fontTable.xml"/><Relationship Id="rId15"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42435&amp;dst=60" TargetMode="External"/><Relationship Id="rId262" Type="http://schemas.openxmlformats.org/officeDocument/2006/relationships/hyperlink" Target="https://login.consultant.ru/link/?req=doc&amp;base=LAW&amp;n=468048&amp;dst=100172" TargetMode="External"/><Relationship Id="rId31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468048&amp;dst=100045" TargetMode="External"/><Relationship Id="rId122" Type="http://schemas.openxmlformats.org/officeDocument/2006/relationships/hyperlink" Target="https://login.consultant.ru/link/?req=doc&amp;base=LAW&amp;n=469334&amp;dst=132" TargetMode="External"/><Relationship Id="rId164" Type="http://schemas.openxmlformats.org/officeDocument/2006/relationships/hyperlink" Target="https://login.consultant.ru/link/?req=doc&amp;base=LAW&amp;n=468048&amp;dst=25" TargetMode="External"/><Relationship Id="rId371" Type="http://schemas.openxmlformats.org/officeDocument/2006/relationships/hyperlink" Target="https://login.consultant.ru/link/?req=doc&amp;base=LAW&amp;n=468048&amp;dst=100210" TargetMode="External"/><Relationship Id="rId427" Type="http://schemas.openxmlformats.org/officeDocument/2006/relationships/hyperlink" Target="https://login.consultant.ru/link/?req=doc&amp;base=LAW&amp;n=478635&amp;dst=100067" TargetMode="External"/><Relationship Id="rId26" Type="http://schemas.openxmlformats.org/officeDocument/2006/relationships/hyperlink" Target="https://login.consultant.ru/link/?req=doc&amp;base=LAW&amp;n=436144" TargetMode="External"/><Relationship Id="rId231" Type="http://schemas.openxmlformats.org/officeDocument/2006/relationships/hyperlink" Target="https://login.consultant.ru/link/?req=doc&amp;base=LAW&amp;n=468048&amp;dst=100231" TargetMode="External"/><Relationship Id="rId273" Type="http://schemas.openxmlformats.org/officeDocument/2006/relationships/hyperlink" Target="https://cbr.ru/admissionfinmarket/navigator/ois/" TargetMode="External"/><Relationship Id="rId329" Type="http://schemas.openxmlformats.org/officeDocument/2006/relationships/hyperlink" Target="https://login.consultant.ru/link/?req=doc&amp;base=LAW&amp;n=468048&amp;dst=100175" TargetMode="External"/><Relationship Id="rId68"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25" TargetMode="External"/><Relationship Id="rId175" Type="http://schemas.openxmlformats.org/officeDocument/2006/relationships/hyperlink" Target="https://login.consultant.ru/link/?req=doc&amp;base=LAW&amp;n=468048&amp;dst=17" TargetMode="External"/><Relationship Id="rId340" Type="http://schemas.openxmlformats.org/officeDocument/2006/relationships/hyperlink" Target="https://login.consultant.ru/link/?req=doc&amp;base=LAW&amp;n=389806" TargetMode="External"/><Relationship Id="rId200" Type="http://schemas.openxmlformats.org/officeDocument/2006/relationships/hyperlink" Target="https://login.consultant.ru/link/?req=doc&amp;base=LAW&amp;n=442435" TargetMode="External"/><Relationship Id="rId382" Type="http://schemas.openxmlformats.org/officeDocument/2006/relationships/hyperlink" Target="https://mintrud.gov.ru/ministry/programms/anticorruption/9/21" TargetMode="External"/><Relationship Id="rId438" Type="http://schemas.openxmlformats.org/officeDocument/2006/relationships/hyperlink" Target="https://login.consultant.ru/link/?req=doc&amp;base=LAW&amp;n=468048&amp;dst=100045" TargetMode="External"/><Relationship Id="rId242" Type="http://schemas.openxmlformats.org/officeDocument/2006/relationships/hyperlink" Target="https://login.consultant.ru/link/?req=doc&amp;base=LAW&amp;n=201820" TargetMode="External"/><Relationship Id="rId284" Type="http://schemas.openxmlformats.org/officeDocument/2006/relationships/hyperlink" Target="https://cbr.ru/admissionfinmarket/navigator/oip/" TargetMode="External"/><Relationship Id="rId37" Type="http://schemas.openxmlformats.org/officeDocument/2006/relationships/hyperlink" Target="https://login.consultant.ru/link/?req=doc&amp;base=LAW&amp;n=450737&amp;dst=100024"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100045" TargetMode="External"/><Relationship Id="rId144" Type="http://schemas.openxmlformats.org/officeDocument/2006/relationships/hyperlink" Target="https://login.consultant.ru/link/?req=doc&amp;base=LAW&amp;n=468048&amp;dst=21" TargetMode="External"/><Relationship Id="rId90" Type="http://schemas.openxmlformats.org/officeDocument/2006/relationships/hyperlink" Target="https://login.consultant.ru/link/?req=doc&amp;base=LAW&amp;n=468048&amp;dst=100045" TargetMode="External"/><Relationship Id="rId186" Type="http://schemas.openxmlformats.org/officeDocument/2006/relationships/hyperlink" Target="https://login.consultant.ru/link/?req=doc&amp;base=LAW&amp;n=389806" TargetMode="External"/><Relationship Id="rId351" Type="http://schemas.openxmlformats.org/officeDocument/2006/relationships/hyperlink" Target="https://login.consultant.ru/link/?req=doc&amp;base=LAW&amp;n=468048&amp;dst=7" TargetMode="External"/><Relationship Id="rId393" Type="http://schemas.openxmlformats.org/officeDocument/2006/relationships/hyperlink" Target="https://login.consultant.ru/link/?req=doc&amp;base=LAW&amp;n=468048&amp;dst=100233" TargetMode="External"/><Relationship Id="rId407" Type="http://schemas.openxmlformats.org/officeDocument/2006/relationships/hyperlink" Target="https://login.consultant.ru/link/?req=doc&amp;base=LAW&amp;n=468048&amp;dst=100249" TargetMode="External"/><Relationship Id="rId449" Type="http://schemas.openxmlformats.org/officeDocument/2006/relationships/hyperlink" Target="https://login.consultant.ru/link/?req=doc&amp;base=LAW&amp;n=468048&amp;dst=139" TargetMode="External"/><Relationship Id="rId211" Type="http://schemas.openxmlformats.org/officeDocument/2006/relationships/hyperlink" Target="https://login.consultant.ru/link/?req=doc&amp;base=LAW&amp;n=468048&amp;dst=100247" TargetMode="External"/><Relationship Id="rId253" Type="http://schemas.openxmlformats.org/officeDocument/2006/relationships/hyperlink" Target="https://login.consultant.ru/link/?req=doc&amp;base=LAW&amp;n=468048&amp;dst=100138"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68048&amp;dst=100175" TargetMode="External"/><Relationship Id="rId48" Type="http://schemas.openxmlformats.org/officeDocument/2006/relationships/hyperlink" Target="https://mintrud.gov.ru/ministry/programms/anticorruption/9/23" TargetMode="External"/><Relationship Id="rId113" Type="http://schemas.openxmlformats.org/officeDocument/2006/relationships/hyperlink" Target="https://login.consultant.ru/link/?req=doc&amp;base=LAW&amp;n=468048&amp;dst=100045" TargetMode="External"/><Relationship Id="rId320" Type="http://schemas.openxmlformats.org/officeDocument/2006/relationships/image" Target="media/image1.wmf"/><Relationship Id="rId155" Type="http://schemas.openxmlformats.org/officeDocument/2006/relationships/hyperlink" Target="https://login.consultant.ru/link/?req=doc&amp;base=LAW&amp;n=468048&amp;dst=100191" TargetMode="External"/><Relationship Id="rId197" Type="http://schemas.openxmlformats.org/officeDocument/2006/relationships/hyperlink" Target="https://login.consultant.ru/link/?req=doc&amp;base=LAW&amp;n=468048&amp;dst=33" TargetMode="External"/><Relationship Id="rId362" Type="http://schemas.openxmlformats.org/officeDocument/2006/relationships/hyperlink" Target="https://login.consultant.ru/link/?req=doc&amp;base=LAW&amp;n=477370" TargetMode="External"/><Relationship Id="rId418" Type="http://schemas.openxmlformats.org/officeDocument/2006/relationships/hyperlink" Target="https://login.consultant.ru/link/?req=doc&amp;base=LAW&amp;n=468048&amp;dst=100247" TargetMode="External"/><Relationship Id="rId222" Type="http://schemas.openxmlformats.org/officeDocument/2006/relationships/hyperlink" Target="https://login.consultant.ru/link/?req=doc&amp;base=LAW&amp;n=468048&amp;dst=100045" TargetMode="External"/><Relationship Id="rId264" Type="http://schemas.openxmlformats.org/officeDocument/2006/relationships/hyperlink" Target="https://login.consultant.ru/link/?req=doc&amp;base=LAW&amp;n=468048&amp;dst=73" TargetMode="External"/><Relationship Id="rId17"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100045" TargetMode="External"/><Relationship Id="rId124" Type="http://schemas.openxmlformats.org/officeDocument/2006/relationships/hyperlink" Target="https://login.consultant.ru/link/?req=doc&amp;base=LAW&amp;n=468048&amp;dst=7" TargetMode="External"/><Relationship Id="rId70" Type="http://schemas.openxmlformats.org/officeDocument/2006/relationships/hyperlink" Target="https://lkfl2.nalog.ru/lkfl" TargetMode="External"/><Relationship Id="rId166" Type="http://schemas.openxmlformats.org/officeDocument/2006/relationships/hyperlink" Target="https://login.consultant.ru/link/?req=doc&amp;base=LAW&amp;n=468048&amp;dst=7" TargetMode="External"/><Relationship Id="rId331" Type="http://schemas.openxmlformats.org/officeDocument/2006/relationships/hyperlink" Target="https://login.consultant.ru/link/?req=doc&amp;base=LAW&amp;n=468048&amp;dst=100181" TargetMode="External"/><Relationship Id="rId373" Type="http://schemas.openxmlformats.org/officeDocument/2006/relationships/hyperlink" Target="https://login.consultant.ru/link/?req=doc&amp;base=LAW&amp;n=468048&amp;dst=100214" TargetMode="External"/><Relationship Id="rId429" Type="http://schemas.openxmlformats.org/officeDocument/2006/relationships/hyperlink" Target="https://login.consultant.ru/link/?req=doc&amp;base=LAW&amp;n=468048&amp;dst=100045" TargetMode="External"/><Relationship Id="rId1" Type="http://schemas.openxmlformats.org/officeDocument/2006/relationships/styles" Target="styles.xml"/><Relationship Id="rId233" Type="http://schemas.openxmlformats.org/officeDocument/2006/relationships/hyperlink" Target="https://login.consultant.ru/link/?req=doc&amp;base=LAW&amp;n=482692" TargetMode="External"/><Relationship Id="rId440" Type="http://schemas.openxmlformats.org/officeDocument/2006/relationships/hyperlink" Target="https://login.consultant.ru/link/?req=doc&amp;base=LAW&amp;n=495069" TargetMode="External"/><Relationship Id="rId28" Type="http://schemas.openxmlformats.org/officeDocument/2006/relationships/hyperlink" Target="https://login.consultant.ru/link/?req=doc&amp;base=LAW&amp;n=487135&amp;dst=1187" TargetMode="External"/><Relationship Id="rId275" Type="http://schemas.openxmlformats.org/officeDocument/2006/relationships/hyperlink" Target="https://login.consultant.ru/link/?req=doc&amp;base=LAW&amp;n=482679&amp;dst=100076" TargetMode="External"/><Relationship Id="rId300" Type="http://schemas.openxmlformats.org/officeDocument/2006/relationships/hyperlink" Target="https://login.consultant.ru/link/?req=doc&amp;base=LAW&amp;n=483047"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382670" TargetMode="External"/><Relationship Id="rId177" Type="http://schemas.openxmlformats.org/officeDocument/2006/relationships/hyperlink" Target="https://login.consultant.ru/link/?req=doc&amp;base=LAW&amp;n=469334&amp;dst=132" TargetMode="External"/><Relationship Id="rId342" Type="http://schemas.openxmlformats.org/officeDocument/2006/relationships/hyperlink" Target="https://login.consultant.ru/link/?req=doc&amp;base=LAW&amp;n=468048&amp;dst=100247" TargetMode="External"/><Relationship Id="rId384" Type="http://schemas.openxmlformats.org/officeDocument/2006/relationships/hyperlink" Target="https://login.consultant.ru/link/?req=doc&amp;base=LAW&amp;n=468048&amp;dst=100231" TargetMode="External"/><Relationship Id="rId202" Type="http://schemas.openxmlformats.org/officeDocument/2006/relationships/hyperlink" Target="https://login.consultant.ru/link/?req=doc&amp;base=LAW&amp;n=468048&amp;dst=35" TargetMode="External"/><Relationship Id="rId244"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68048&amp;dst=100045" TargetMode="External"/><Relationship Id="rId286" Type="http://schemas.openxmlformats.org/officeDocument/2006/relationships/hyperlink" Target="https://login.consultant.ru/link/?req=doc&amp;base=LAW&amp;n=483154&amp;dst=100008" TargetMode="External"/><Relationship Id="rId451" Type="http://schemas.openxmlformats.org/officeDocument/2006/relationships/hyperlink" Target="https://login.consultant.ru/link/?req=doc&amp;base=LAW&amp;n=468048&amp;dst=149"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389806"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9" TargetMode="External"/><Relationship Id="rId353" Type="http://schemas.openxmlformats.org/officeDocument/2006/relationships/hyperlink" Target="https://login.consultant.ru/link/?req=doc&amp;base=LAW&amp;n=468048&amp;dst=100191" TargetMode="External"/><Relationship Id="rId395" Type="http://schemas.openxmlformats.org/officeDocument/2006/relationships/hyperlink" Target="https://login.consultant.ru/link/?req=doc&amp;base=LAW&amp;n=468048&amp;dst=100235" TargetMode="External"/><Relationship Id="rId409" Type="http://schemas.openxmlformats.org/officeDocument/2006/relationships/hyperlink" Target="https://login.consultant.ru/link/?req=doc&amp;base=LAW&amp;n=468048&amp;dst=100250"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82692&amp;dst=100794" TargetMode="External"/><Relationship Id="rId420" Type="http://schemas.openxmlformats.org/officeDocument/2006/relationships/hyperlink" Target="https://login.consultant.ru/link/?req=doc&amp;base=LAW&amp;n=468048&amp;dst=10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35431</Words>
  <Characters>201962</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Татьяна Владимировна</dc:creator>
  <cp:keywords/>
  <dc:description/>
  <cp:lastModifiedBy>Скурьят Юлия Витальевна</cp:lastModifiedBy>
  <cp:revision>2</cp:revision>
  <dcterms:created xsi:type="dcterms:W3CDTF">2025-02-06T13:45:00Z</dcterms:created>
  <dcterms:modified xsi:type="dcterms:W3CDTF">2025-02-06T13:45:00Z</dcterms:modified>
</cp:coreProperties>
</file>